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EE" w:rsidRDefault="00E713C5" w:rsidP="00E713C5">
      <w:pPr>
        <w:pStyle w:val="a4"/>
        <w:spacing w:after="0" w:line="240" w:lineRule="auto"/>
        <w:jc w:val="right"/>
        <w:rPr>
          <w:sz w:val="28"/>
          <w:szCs w:val="28"/>
        </w:rPr>
      </w:pPr>
      <w:r>
        <w:rPr>
          <w:sz w:val="28"/>
          <w:szCs w:val="28"/>
        </w:rPr>
        <w:t>ПРОЕКТ</w:t>
      </w:r>
    </w:p>
    <w:p w:rsidR="00F87AEE" w:rsidRPr="00F87AEE" w:rsidRDefault="00F87AEE" w:rsidP="00F87AEE">
      <w:pPr>
        <w:shd w:val="clear" w:color="auto" w:fill="FFFFFF"/>
        <w:spacing w:after="0" w:line="317" w:lineRule="exact"/>
        <w:ind w:left="984" w:right="538" w:hanging="485"/>
        <w:rPr>
          <w:rFonts w:ascii="Times New Roman" w:eastAsia="Times New Roman" w:hAnsi="Times New Roman" w:cs="Times New Roman"/>
          <w:b/>
          <w:bCs/>
          <w:color w:val="393939"/>
          <w:sz w:val="28"/>
          <w:szCs w:val="28"/>
          <w:lang w:eastAsia="ru-RU"/>
        </w:rPr>
      </w:pPr>
      <w:r w:rsidRPr="00F87AEE">
        <w:rPr>
          <w:rFonts w:ascii="Times New Roman" w:eastAsia="Times New Roman" w:hAnsi="Times New Roman" w:cs="Times New Roman"/>
          <w:b/>
          <w:bCs/>
          <w:color w:val="393939"/>
          <w:sz w:val="28"/>
          <w:szCs w:val="28"/>
          <w:lang w:eastAsia="ru-RU"/>
        </w:rPr>
        <w:t xml:space="preserve">КОМИТЕТ ФИНАНСОВ И КОНТРОЛЯ АДМИНИСТРАЦИИ КРУТИНСКОГО МУНИЦИПАЛЬНОГО РАЙОНА </w:t>
      </w:r>
    </w:p>
    <w:p w:rsidR="00F87AEE" w:rsidRPr="00F87AEE" w:rsidRDefault="00F87AEE" w:rsidP="00F87AEE">
      <w:pPr>
        <w:shd w:val="clear" w:color="auto" w:fill="FFFFFF"/>
        <w:spacing w:after="0" w:line="317" w:lineRule="exact"/>
        <w:ind w:left="984" w:right="538" w:hanging="485"/>
        <w:rPr>
          <w:rFonts w:ascii="Times New Roman" w:eastAsia="Times New Roman" w:hAnsi="Times New Roman" w:cs="Times New Roman"/>
          <w:sz w:val="20"/>
          <w:szCs w:val="20"/>
          <w:lang w:eastAsia="ru-RU"/>
        </w:rPr>
      </w:pPr>
      <w:r w:rsidRPr="00F87AEE">
        <w:rPr>
          <w:rFonts w:ascii="Times New Roman" w:eastAsia="Times New Roman" w:hAnsi="Times New Roman" w:cs="Times New Roman"/>
          <w:b/>
          <w:bCs/>
          <w:color w:val="393939"/>
          <w:sz w:val="28"/>
          <w:szCs w:val="28"/>
          <w:lang w:eastAsia="ru-RU"/>
        </w:rPr>
        <w:t xml:space="preserve">                                      </w:t>
      </w:r>
      <w:r w:rsidRPr="00F87AEE">
        <w:rPr>
          <w:rFonts w:ascii="Times New Roman" w:eastAsia="Times New Roman" w:hAnsi="Times New Roman" w:cs="Times New Roman"/>
          <w:b/>
          <w:bCs/>
          <w:color w:val="393939"/>
          <w:spacing w:val="-1"/>
          <w:sz w:val="28"/>
          <w:szCs w:val="28"/>
          <w:lang w:eastAsia="ru-RU"/>
        </w:rPr>
        <w:t>ОМСКОЙ ОБЛАСТИ</w:t>
      </w:r>
    </w:p>
    <w:p w:rsidR="00F87AEE" w:rsidRPr="00F87AEE" w:rsidRDefault="00F87AEE" w:rsidP="00F87AEE">
      <w:pPr>
        <w:shd w:val="clear" w:color="auto" w:fill="FFFFFF"/>
        <w:tabs>
          <w:tab w:val="left" w:pos="6566"/>
        </w:tabs>
        <w:spacing w:before="562" w:after="0" w:line="643" w:lineRule="exact"/>
        <w:ind w:left="163" w:firstLine="2976"/>
        <w:rPr>
          <w:rFonts w:ascii="Times New Roman" w:eastAsia="Times New Roman" w:hAnsi="Times New Roman" w:cs="Times New Roman"/>
          <w:sz w:val="20"/>
          <w:szCs w:val="20"/>
          <w:lang w:eastAsia="ru-RU"/>
        </w:rPr>
      </w:pPr>
      <w:r w:rsidRPr="00F87AEE">
        <w:rPr>
          <w:rFonts w:ascii="Times New Roman" w:eastAsia="Times New Roman" w:hAnsi="Times New Roman" w:cs="Times New Roman"/>
          <w:b/>
          <w:bCs/>
          <w:color w:val="393939"/>
          <w:spacing w:val="7"/>
          <w:sz w:val="28"/>
          <w:szCs w:val="28"/>
          <w:lang w:eastAsia="ru-RU"/>
        </w:rPr>
        <w:t xml:space="preserve">ПРИКАЗ № </w:t>
      </w:r>
      <w:r w:rsidRPr="00F87AEE">
        <w:rPr>
          <w:rFonts w:ascii="Times New Roman" w:eastAsia="Times New Roman" w:hAnsi="Times New Roman" w:cs="Times New Roman"/>
          <w:b/>
          <w:bCs/>
          <w:color w:val="393939"/>
          <w:spacing w:val="7"/>
          <w:sz w:val="28"/>
          <w:szCs w:val="28"/>
          <w:lang w:eastAsia="ru-RU"/>
        </w:rPr>
        <w:br/>
      </w:r>
      <w:proofErr w:type="spellStart"/>
      <w:r>
        <w:rPr>
          <w:rFonts w:ascii="Times New Roman" w:eastAsia="Times New Roman" w:hAnsi="Times New Roman" w:cs="Times New Roman"/>
          <w:b/>
          <w:bCs/>
          <w:color w:val="393939"/>
          <w:spacing w:val="-4"/>
          <w:sz w:val="28"/>
          <w:szCs w:val="28"/>
          <w:lang w:eastAsia="ru-RU"/>
        </w:rPr>
        <w:t>р.п.Крутинка</w:t>
      </w:r>
      <w:proofErr w:type="spellEnd"/>
      <w:r>
        <w:rPr>
          <w:rFonts w:ascii="Times New Roman" w:eastAsia="Times New Roman" w:hAnsi="Times New Roman" w:cs="Times New Roman"/>
          <w:b/>
          <w:bCs/>
          <w:color w:val="393939"/>
          <w:spacing w:val="-4"/>
          <w:sz w:val="28"/>
          <w:szCs w:val="28"/>
          <w:lang w:eastAsia="ru-RU"/>
        </w:rPr>
        <w:t xml:space="preserve">                                                            </w:t>
      </w:r>
      <w:r>
        <w:rPr>
          <w:rFonts w:ascii="Times New Roman" w:eastAsia="Times New Roman" w:hAnsi="Times New Roman" w:cs="Times New Roman"/>
          <w:b/>
          <w:bCs/>
          <w:color w:val="393939"/>
          <w:sz w:val="28"/>
          <w:szCs w:val="28"/>
          <w:lang w:eastAsia="ru-RU"/>
        </w:rPr>
        <w:t xml:space="preserve"> </w:t>
      </w:r>
      <w:r w:rsidR="00E32E06">
        <w:rPr>
          <w:rFonts w:ascii="Times New Roman" w:eastAsia="Times New Roman" w:hAnsi="Times New Roman" w:cs="Times New Roman"/>
          <w:b/>
          <w:bCs/>
          <w:color w:val="393939"/>
          <w:sz w:val="28"/>
          <w:szCs w:val="28"/>
          <w:lang w:eastAsia="ru-RU"/>
        </w:rPr>
        <w:t xml:space="preserve"> </w:t>
      </w:r>
      <w:proofErr w:type="gramStart"/>
      <w:r>
        <w:rPr>
          <w:rFonts w:ascii="Times New Roman" w:eastAsia="Times New Roman" w:hAnsi="Times New Roman" w:cs="Times New Roman"/>
          <w:b/>
          <w:bCs/>
          <w:color w:val="393939"/>
          <w:spacing w:val="-3"/>
          <w:sz w:val="28"/>
          <w:szCs w:val="28"/>
          <w:lang w:eastAsia="ru-RU"/>
        </w:rPr>
        <w:t>октября</w:t>
      </w:r>
      <w:r w:rsidRPr="00F87AEE">
        <w:rPr>
          <w:rFonts w:ascii="Times New Roman" w:eastAsia="Times New Roman" w:hAnsi="Times New Roman" w:cs="Times New Roman"/>
          <w:b/>
          <w:bCs/>
          <w:color w:val="393939"/>
          <w:spacing w:val="-3"/>
          <w:sz w:val="28"/>
          <w:szCs w:val="28"/>
          <w:lang w:eastAsia="ru-RU"/>
        </w:rPr>
        <w:t xml:space="preserve">  2019</w:t>
      </w:r>
      <w:proofErr w:type="gramEnd"/>
      <w:r w:rsidRPr="00F87AEE">
        <w:rPr>
          <w:rFonts w:ascii="Times New Roman" w:eastAsia="Times New Roman" w:hAnsi="Times New Roman" w:cs="Times New Roman"/>
          <w:b/>
          <w:bCs/>
          <w:color w:val="393939"/>
          <w:spacing w:val="-3"/>
          <w:sz w:val="28"/>
          <w:szCs w:val="28"/>
          <w:lang w:eastAsia="ru-RU"/>
        </w:rPr>
        <w:t xml:space="preserve"> года</w:t>
      </w:r>
    </w:p>
    <w:p w:rsidR="00F87AEE" w:rsidRDefault="00F87AEE" w:rsidP="00A842D9">
      <w:pPr>
        <w:pStyle w:val="a4"/>
        <w:spacing w:after="0" w:line="240" w:lineRule="auto"/>
        <w:jc w:val="center"/>
        <w:rPr>
          <w:sz w:val="28"/>
          <w:szCs w:val="28"/>
        </w:rPr>
      </w:pPr>
    </w:p>
    <w:p w:rsidR="00F87AEE" w:rsidRDefault="00F87AEE" w:rsidP="00A842D9">
      <w:pPr>
        <w:pStyle w:val="a4"/>
        <w:spacing w:after="0" w:line="240" w:lineRule="auto"/>
        <w:jc w:val="center"/>
        <w:rPr>
          <w:sz w:val="28"/>
          <w:szCs w:val="28"/>
        </w:rPr>
      </w:pPr>
    </w:p>
    <w:p w:rsidR="00A842D9" w:rsidRDefault="00A842D9" w:rsidP="00A842D9">
      <w:pPr>
        <w:pStyle w:val="a4"/>
        <w:spacing w:after="0" w:line="240" w:lineRule="auto"/>
        <w:jc w:val="center"/>
      </w:pPr>
      <w:r>
        <w:rPr>
          <w:sz w:val="28"/>
          <w:szCs w:val="28"/>
        </w:rPr>
        <w:t>Об утверждении Положения о случаях и условиях продления исполнения бюджетной меры принуждения на срок более одного года</w:t>
      </w:r>
    </w:p>
    <w:p w:rsidR="00A842D9" w:rsidRDefault="00A842D9" w:rsidP="00A842D9">
      <w:pPr>
        <w:pStyle w:val="a4"/>
        <w:spacing w:after="0" w:line="240" w:lineRule="auto"/>
        <w:jc w:val="center"/>
      </w:pPr>
    </w:p>
    <w:p w:rsidR="00A842D9" w:rsidRDefault="00A842D9" w:rsidP="00F87AEE">
      <w:pPr>
        <w:pStyle w:val="a4"/>
        <w:spacing w:after="0" w:line="240" w:lineRule="auto"/>
        <w:ind w:firstLine="709"/>
        <w:jc w:val="both"/>
      </w:pPr>
      <w:r>
        <w:rPr>
          <w:sz w:val="28"/>
          <w:szCs w:val="28"/>
        </w:rPr>
        <w:t xml:space="preserve">В соответствии с </w:t>
      </w:r>
      <w:hyperlink r:id="rId4" w:tgtFrame="_top" w:history="1">
        <w:r>
          <w:rPr>
            <w:rStyle w:val="a3"/>
            <w:sz w:val="28"/>
            <w:szCs w:val="28"/>
          </w:rPr>
          <w:t>абзацем вторым пункта 6 статьи 306.2</w:t>
        </w:r>
      </w:hyperlink>
      <w:r>
        <w:rPr>
          <w:sz w:val="28"/>
          <w:szCs w:val="28"/>
        </w:rPr>
        <w:t xml:space="preserve"> Бюджетного кодекса Российской Федерации, пунктом 2 Общих </w:t>
      </w:r>
      <w:hyperlink r:id="rId5" w:tgtFrame="_top" w:history="1">
        <w:r>
          <w:rPr>
            <w:rStyle w:val="a3"/>
            <w:sz w:val="28"/>
            <w:szCs w:val="28"/>
          </w:rPr>
          <w:t>требований</w:t>
        </w:r>
      </w:hyperlink>
      <w:r>
        <w:rPr>
          <w:sz w:val="28"/>
          <w:szCs w:val="28"/>
        </w:rPr>
        <w:t xml:space="preserve"> к установлению случаев и условий продления срока исполнения бюджетной меры принуждения, утвержденных постановлением Правительства Российской Федерации от 24 октября 2018 года № 1268, приказываю:</w:t>
      </w:r>
    </w:p>
    <w:p w:rsidR="00A842D9" w:rsidRDefault="00A842D9" w:rsidP="00F87AEE">
      <w:pPr>
        <w:pStyle w:val="a4"/>
        <w:spacing w:after="0" w:line="240" w:lineRule="auto"/>
        <w:ind w:firstLine="709"/>
        <w:jc w:val="both"/>
      </w:pPr>
      <w:r>
        <w:rPr>
          <w:sz w:val="28"/>
          <w:szCs w:val="28"/>
        </w:rPr>
        <w:t>Утвердить прилагаемое Положение о с</w:t>
      </w:r>
      <w:hyperlink w:anchor="P27" w:tgtFrame="_top" w:history="1">
        <w:r>
          <w:rPr>
            <w:rStyle w:val="a3"/>
            <w:sz w:val="28"/>
            <w:szCs w:val="28"/>
          </w:rPr>
          <w:t>лучаях</w:t>
        </w:r>
      </w:hyperlink>
      <w:r>
        <w:rPr>
          <w:sz w:val="28"/>
          <w:szCs w:val="28"/>
        </w:rPr>
        <w:t xml:space="preserve"> и условиях продления исполнения бюджетной меры принуждения на срок более одного года. </w:t>
      </w:r>
    </w:p>
    <w:p w:rsidR="00A842D9" w:rsidRDefault="00A842D9" w:rsidP="00A842D9">
      <w:pPr>
        <w:pStyle w:val="a4"/>
        <w:spacing w:after="0" w:line="240" w:lineRule="auto"/>
        <w:ind w:firstLine="902"/>
      </w:pPr>
    </w:p>
    <w:p w:rsidR="00A842D9" w:rsidRDefault="00A842D9" w:rsidP="00A842D9">
      <w:pPr>
        <w:pStyle w:val="a4"/>
        <w:spacing w:after="0" w:line="240" w:lineRule="auto"/>
        <w:ind w:firstLine="902"/>
      </w:pPr>
    </w:p>
    <w:p w:rsidR="00F87AEE" w:rsidRPr="00F87AEE" w:rsidRDefault="00F87AEE" w:rsidP="00F87AEE">
      <w:pPr>
        <w:spacing w:after="0" w:line="240" w:lineRule="auto"/>
        <w:jc w:val="both"/>
        <w:rPr>
          <w:rFonts w:ascii="Times New Roman" w:eastAsia="Times New Roman" w:hAnsi="Times New Roman" w:cs="Times New Roman"/>
          <w:sz w:val="28"/>
          <w:szCs w:val="28"/>
          <w:lang w:eastAsia="ru-RU"/>
        </w:rPr>
      </w:pPr>
      <w:r w:rsidRPr="00F87AEE">
        <w:rPr>
          <w:rFonts w:ascii="Times New Roman" w:eastAsia="Times New Roman" w:hAnsi="Times New Roman" w:cs="Times New Roman"/>
          <w:sz w:val="28"/>
          <w:szCs w:val="28"/>
          <w:lang w:eastAsia="ru-RU"/>
        </w:rPr>
        <w:t xml:space="preserve">Заместитель </w:t>
      </w:r>
      <w:proofErr w:type="gramStart"/>
      <w:r w:rsidRPr="00F87AEE">
        <w:rPr>
          <w:rFonts w:ascii="Times New Roman" w:eastAsia="Times New Roman" w:hAnsi="Times New Roman" w:cs="Times New Roman"/>
          <w:sz w:val="28"/>
          <w:szCs w:val="28"/>
          <w:lang w:eastAsia="ru-RU"/>
        </w:rPr>
        <w:t>Главы  Крутинского</w:t>
      </w:r>
      <w:proofErr w:type="gramEnd"/>
    </w:p>
    <w:p w:rsidR="00F87AEE" w:rsidRPr="00F87AEE" w:rsidRDefault="00F87AEE" w:rsidP="00F87AEE">
      <w:pPr>
        <w:spacing w:after="0" w:line="240" w:lineRule="auto"/>
        <w:jc w:val="both"/>
        <w:rPr>
          <w:rFonts w:ascii="Times New Roman" w:eastAsia="Times New Roman" w:hAnsi="Times New Roman" w:cs="Times New Roman"/>
          <w:sz w:val="28"/>
          <w:szCs w:val="28"/>
          <w:lang w:eastAsia="ru-RU"/>
        </w:rPr>
      </w:pPr>
      <w:r w:rsidRPr="00F87AEE">
        <w:rPr>
          <w:rFonts w:ascii="Times New Roman" w:eastAsia="Times New Roman" w:hAnsi="Times New Roman" w:cs="Times New Roman"/>
          <w:sz w:val="28"/>
          <w:szCs w:val="28"/>
          <w:lang w:eastAsia="ru-RU"/>
        </w:rPr>
        <w:t xml:space="preserve">муниципального района,  </w:t>
      </w:r>
    </w:p>
    <w:p w:rsidR="00F87AEE" w:rsidRPr="00F87AEE" w:rsidRDefault="00F87AEE" w:rsidP="00F87AEE">
      <w:pPr>
        <w:spacing w:after="0" w:line="240" w:lineRule="auto"/>
        <w:rPr>
          <w:rFonts w:ascii="Times New Roman" w:eastAsia="Times New Roman" w:hAnsi="Times New Roman" w:cs="Times New Roman"/>
          <w:sz w:val="28"/>
          <w:szCs w:val="28"/>
          <w:lang w:eastAsia="ru-RU"/>
        </w:rPr>
      </w:pPr>
      <w:r w:rsidRPr="00F87AEE">
        <w:rPr>
          <w:rFonts w:ascii="Times New Roman" w:eastAsia="Times New Roman" w:hAnsi="Times New Roman" w:cs="Times New Roman"/>
          <w:sz w:val="28"/>
          <w:szCs w:val="28"/>
          <w:lang w:eastAsia="ru-RU"/>
        </w:rPr>
        <w:t xml:space="preserve">председатель КФК                                                                        </w:t>
      </w:r>
      <w:proofErr w:type="spellStart"/>
      <w:r w:rsidRPr="00F87AEE">
        <w:rPr>
          <w:rFonts w:ascii="Times New Roman" w:eastAsia="Times New Roman" w:hAnsi="Times New Roman" w:cs="Times New Roman"/>
          <w:sz w:val="28"/>
          <w:szCs w:val="28"/>
          <w:lang w:eastAsia="ru-RU"/>
        </w:rPr>
        <w:t>В.Е.Трутаев</w:t>
      </w:r>
      <w:proofErr w:type="spellEnd"/>
      <w:r w:rsidRPr="00F87AEE">
        <w:rPr>
          <w:rFonts w:ascii="Times New Roman" w:eastAsia="Times New Roman" w:hAnsi="Times New Roman" w:cs="Times New Roman"/>
          <w:sz w:val="28"/>
          <w:szCs w:val="28"/>
          <w:lang w:eastAsia="ru-RU"/>
        </w:rPr>
        <w:t xml:space="preserve">  </w:t>
      </w:r>
    </w:p>
    <w:p w:rsidR="00F87AEE" w:rsidRPr="00F87AEE" w:rsidRDefault="00F87AEE" w:rsidP="00F87AEE">
      <w:pPr>
        <w:widowControl w:val="0"/>
        <w:autoSpaceDE w:val="0"/>
        <w:autoSpaceDN w:val="0"/>
        <w:spacing w:after="0" w:line="240" w:lineRule="auto"/>
        <w:jc w:val="both"/>
        <w:rPr>
          <w:rFonts w:ascii="Calibri" w:eastAsia="Times New Roman" w:hAnsi="Calibri" w:cs="Calibri"/>
          <w:szCs w:val="20"/>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713C5" w:rsidRDefault="00E713C5"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713C5" w:rsidRDefault="00E713C5"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713C5" w:rsidRDefault="00E713C5"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713C5" w:rsidRDefault="00E713C5"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713C5" w:rsidRDefault="00E713C5"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P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F87AEE">
        <w:rPr>
          <w:rFonts w:ascii="Times New Roman" w:eastAsia="Times New Roman" w:hAnsi="Times New Roman" w:cs="Times New Roman"/>
          <w:lang w:eastAsia="ru-RU"/>
        </w:rPr>
        <w:lastRenderedPageBreak/>
        <w:t>Приложение</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к приказу</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 xml:space="preserve">Комитета финансов и контроля </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 xml:space="preserve">Администрации Крутинского </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 xml:space="preserve">муниципального района Омской области </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от</w:t>
      </w:r>
      <w:r w:rsidR="00AE32A8">
        <w:rPr>
          <w:rFonts w:ascii="Times New Roman" w:eastAsia="Times New Roman" w:hAnsi="Times New Roman" w:cs="Times New Roman"/>
          <w:lang w:eastAsia="ru-RU"/>
        </w:rPr>
        <w:t xml:space="preserve"> </w:t>
      </w:r>
      <w:r w:rsidR="00E713C5">
        <w:rPr>
          <w:rFonts w:ascii="Times New Roman" w:eastAsia="Times New Roman" w:hAnsi="Times New Roman" w:cs="Times New Roman"/>
          <w:lang w:eastAsia="ru-RU"/>
        </w:rPr>
        <w:t xml:space="preserve">  </w:t>
      </w:r>
      <w:bookmarkStart w:id="0" w:name="_GoBack"/>
      <w:bookmarkEnd w:id="0"/>
      <w:r w:rsidR="00E713C5">
        <w:rPr>
          <w:rFonts w:ascii="Times New Roman" w:eastAsia="Times New Roman" w:hAnsi="Times New Roman" w:cs="Times New Roman"/>
          <w:lang w:eastAsia="ru-RU"/>
        </w:rPr>
        <w:t xml:space="preserve"> октября 2019 г. N </w:t>
      </w:r>
    </w:p>
    <w:p w:rsidR="00A842D9" w:rsidRDefault="00A842D9" w:rsidP="00A842D9">
      <w:pPr>
        <w:pStyle w:val="a4"/>
        <w:spacing w:after="0" w:line="240" w:lineRule="auto"/>
      </w:pPr>
    </w:p>
    <w:p w:rsidR="00A842D9" w:rsidRDefault="00A842D9" w:rsidP="00A842D9">
      <w:pPr>
        <w:pStyle w:val="a4"/>
        <w:spacing w:after="0" w:line="240" w:lineRule="auto"/>
        <w:jc w:val="center"/>
      </w:pPr>
      <w:bookmarkStart w:id="1" w:name="P25"/>
      <w:bookmarkEnd w:id="1"/>
      <w:r>
        <w:rPr>
          <w:sz w:val="28"/>
          <w:szCs w:val="28"/>
        </w:rPr>
        <w:t>ПОЛОЖЕНИЕ</w:t>
      </w:r>
    </w:p>
    <w:p w:rsidR="00A842D9" w:rsidRDefault="00A842D9" w:rsidP="00A842D9">
      <w:pPr>
        <w:pStyle w:val="a4"/>
        <w:spacing w:after="0" w:line="240" w:lineRule="auto"/>
        <w:jc w:val="center"/>
      </w:pPr>
      <w:r>
        <w:rPr>
          <w:sz w:val="28"/>
          <w:szCs w:val="28"/>
        </w:rPr>
        <w:t>о случаях и условиях продления исполнения бюджетной меры принуждения на срок более одного года</w:t>
      </w:r>
    </w:p>
    <w:p w:rsidR="00A842D9" w:rsidRDefault="00A842D9" w:rsidP="00A842D9">
      <w:pPr>
        <w:pStyle w:val="a4"/>
        <w:spacing w:after="0" w:line="240" w:lineRule="auto"/>
        <w:ind w:firstLine="709"/>
      </w:pPr>
    </w:p>
    <w:p w:rsidR="00A842D9" w:rsidRDefault="00A842D9" w:rsidP="004E230E">
      <w:pPr>
        <w:pStyle w:val="a4"/>
        <w:spacing w:after="0" w:line="240" w:lineRule="auto"/>
        <w:ind w:firstLine="709"/>
        <w:jc w:val="both"/>
      </w:pPr>
      <w:r>
        <w:rPr>
          <w:sz w:val="28"/>
          <w:szCs w:val="28"/>
        </w:rPr>
        <w:t xml:space="preserve">1. Настоящее Положение устанавливает случаи и условия продления исполнения бюджетной меры принуждения на срок более одного года по решению </w:t>
      </w:r>
      <w:r w:rsidR="00F87AEE">
        <w:rPr>
          <w:sz w:val="28"/>
          <w:szCs w:val="28"/>
        </w:rPr>
        <w:t>Комитета финансов и контроля Администрации Крутинского муниципального района</w:t>
      </w:r>
      <w:r>
        <w:rPr>
          <w:sz w:val="28"/>
          <w:szCs w:val="28"/>
        </w:rPr>
        <w:t xml:space="preserve"> Омской области (далее – </w:t>
      </w:r>
      <w:r w:rsidR="00F87AEE">
        <w:rPr>
          <w:sz w:val="28"/>
          <w:szCs w:val="28"/>
        </w:rPr>
        <w:t>КФК</w:t>
      </w:r>
      <w:r>
        <w:rPr>
          <w:sz w:val="28"/>
          <w:szCs w:val="28"/>
        </w:rPr>
        <w:t>).</w:t>
      </w:r>
    </w:p>
    <w:p w:rsidR="00A842D9" w:rsidRDefault="00A842D9" w:rsidP="004E230E">
      <w:pPr>
        <w:pStyle w:val="a4"/>
        <w:spacing w:after="0" w:line="240" w:lineRule="auto"/>
        <w:ind w:firstLine="709"/>
        <w:jc w:val="both"/>
      </w:pPr>
      <w:r>
        <w:rPr>
          <w:sz w:val="28"/>
          <w:szCs w:val="28"/>
        </w:rPr>
        <w:t xml:space="preserve">2. Продление исполнения бюджетной меры принуждения на срок более одного года осуществляется в соответствии с постановлением </w:t>
      </w:r>
      <w:r w:rsidR="00F87AEE">
        <w:rPr>
          <w:sz w:val="28"/>
          <w:szCs w:val="28"/>
        </w:rPr>
        <w:t>Главы Крутинского муниципального района</w:t>
      </w:r>
      <w:r>
        <w:rPr>
          <w:sz w:val="28"/>
          <w:szCs w:val="28"/>
        </w:rPr>
        <w:t xml:space="preserve"> Омской области от </w:t>
      </w:r>
      <w:r w:rsidR="00F87AEE">
        <w:rPr>
          <w:sz w:val="28"/>
          <w:szCs w:val="28"/>
        </w:rPr>
        <w:t>__</w:t>
      </w:r>
      <w:r>
        <w:rPr>
          <w:sz w:val="28"/>
          <w:szCs w:val="28"/>
        </w:rPr>
        <w:t xml:space="preserve"> </w:t>
      </w:r>
      <w:r w:rsidR="00F87AEE">
        <w:rPr>
          <w:sz w:val="28"/>
          <w:szCs w:val="28"/>
        </w:rPr>
        <w:t xml:space="preserve">октября </w:t>
      </w:r>
      <w:r>
        <w:rPr>
          <w:sz w:val="28"/>
          <w:szCs w:val="28"/>
        </w:rPr>
        <w:t xml:space="preserve"> 2019 года № ______ «О реализации постановления Правительства Российской Федерации от 24 октября 2018 года № 1268» в случае, если общая сумма использованных не по целевому назначению средств бюджетных кредитов, межбюджетных трансфертов, предоставляемых из </w:t>
      </w:r>
      <w:r w:rsidR="00F87AEE">
        <w:rPr>
          <w:sz w:val="28"/>
          <w:szCs w:val="28"/>
        </w:rPr>
        <w:t>муниципального</w:t>
      </w:r>
      <w:r>
        <w:rPr>
          <w:sz w:val="28"/>
          <w:szCs w:val="28"/>
        </w:rPr>
        <w:t xml:space="preserve"> бюджета бюджет</w:t>
      </w:r>
      <w:r w:rsidR="00F87AEE">
        <w:rPr>
          <w:sz w:val="28"/>
          <w:szCs w:val="28"/>
        </w:rPr>
        <w:t>ам</w:t>
      </w:r>
      <w:r>
        <w:rPr>
          <w:sz w:val="28"/>
          <w:szCs w:val="28"/>
        </w:rPr>
        <w:t xml:space="preserve"> </w:t>
      </w:r>
      <w:r w:rsidR="00F87AEE">
        <w:rPr>
          <w:sz w:val="28"/>
          <w:szCs w:val="28"/>
        </w:rPr>
        <w:t>поселений</w:t>
      </w:r>
      <w:r>
        <w:rPr>
          <w:sz w:val="28"/>
          <w:szCs w:val="28"/>
        </w:rPr>
        <w:t xml:space="preserve"> </w:t>
      </w:r>
      <w:r w:rsidR="00F87AEE">
        <w:rPr>
          <w:sz w:val="28"/>
          <w:szCs w:val="28"/>
        </w:rPr>
        <w:t xml:space="preserve">Крутинского муниципального района </w:t>
      </w:r>
      <w:r>
        <w:rPr>
          <w:sz w:val="28"/>
          <w:szCs w:val="28"/>
        </w:rPr>
        <w:t xml:space="preserve">Омской области (далее – </w:t>
      </w:r>
      <w:r w:rsidR="00F87AEE">
        <w:rPr>
          <w:sz w:val="28"/>
          <w:szCs w:val="28"/>
        </w:rPr>
        <w:t>бюджеты поселений</w:t>
      </w:r>
      <w:r>
        <w:rPr>
          <w:sz w:val="28"/>
          <w:szCs w:val="28"/>
        </w:rPr>
        <w:t>)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превышает 5 процентов суммы:</w:t>
      </w:r>
    </w:p>
    <w:p w:rsidR="00A842D9" w:rsidRDefault="00A842D9" w:rsidP="004E230E">
      <w:pPr>
        <w:pStyle w:val="a4"/>
        <w:spacing w:after="0" w:line="240" w:lineRule="auto"/>
        <w:ind w:firstLine="709"/>
        <w:jc w:val="both"/>
      </w:pPr>
      <w:r>
        <w:rPr>
          <w:sz w:val="28"/>
          <w:szCs w:val="28"/>
        </w:rPr>
        <w:t xml:space="preserve">1) объема налоговых и неналоговых доходов бюджета </w:t>
      </w:r>
      <w:r w:rsidR="00F87AEE">
        <w:rPr>
          <w:sz w:val="28"/>
          <w:szCs w:val="28"/>
        </w:rPr>
        <w:t>поселения</w:t>
      </w:r>
      <w:r>
        <w:rPr>
          <w:sz w:val="28"/>
          <w:szCs w:val="28"/>
        </w:rPr>
        <w:t xml:space="preserve"> на текущий финансовый год, утвержденного решением представительного органа </w:t>
      </w:r>
      <w:r w:rsidR="00F87AEE">
        <w:rPr>
          <w:sz w:val="28"/>
          <w:szCs w:val="28"/>
        </w:rPr>
        <w:t>бюджета поселения</w:t>
      </w:r>
      <w:r>
        <w:rPr>
          <w:sz w:val="28"/>
          <w:szCs w:val="28"/>
        </w:rPr>
        <w:t xml:space="preserve"> о бюджете </w:t>
      </w:r>
      <w:r w:rsidR="00F87AEE">
        <w:rPr>
          <w:sz w:val="28"/>
          <w:szCs w:val="28"/>
        </w:rPr>
        <w:t>поселения</w:t>
      </w:r>
      <w:r>
        <w:rPr>
          <w:sz w:val="28"/>
          <w:szCs w:val="28"/>
        </w:rPr>
        <w:t xml:space="preserve"> на текущий финансовый год (текущий финансовый год и плановый период) (далее – объем налоговых и неналоговых доходов);</w:t>
      </w:r>
    </w:p>
    <w:p w:rsidR="00A842D9" w:rsidRDefault="00A842D9" w:rsidP="004E230E">
      <w:pPr>
        <w:pStyle w:val="a4"/>
        <w:shd w:val="clear" w:color="auto" w:fill="FFFFFF"/>
        <w:spacing w:after="0" w:line="240" w:lineRule="auto"/>
        <w:ind w:firstLine="709"/>
        <w:jc w:val="both"/>
      </w:pPr>
      <w:r>
        <w:rPr>
          <w:sz w:val="28"/>
          <w:szCs w:val="28"/>
        </w:rPr>
        <w:t>2) объема дотаций на выравнивание бюджетной обеспеченности поселения</w:t>
      </w:r>
      <w:r w:rsidR="00F87AEE">
        <w:rPr>
          <w:sz w:val="28"/>
          <w:szCs w:val="28"/>
        </w:rPr>
        <w:t xml:space="preserve"> </w:t>
      </w:r>
      <w:r>
        <w:rPr>
          <w:sz w:val="28"/>
          <w:szCs w:val="28"/>
        </w:rPr>
        <w:t xml:space="preserve">на текущий финансовый год, предусмотренного соответствующему </w:t>
      </w:r>
      <w:r w:rsidR="00F87AEE">
        <w:rPr>
          <w:sz w:val="28"/>
          <w:szCs w:val="28"/>
        </w:rPr>
        <w:t>бюджету поселения</w:t>
      </w:r>
      <w:r>
        <w:rPr>
          <w:sz w:val="28"/>
          <w:szCs w:val="28"/>
        </w:rPr>
        <w:t xml:space="preserve"> решением представительного органа </w:t>
      </w:r>
      <w:r w:rsidR="00997978">
        <w:rPr>
          <w:sz w:val="28"/>
          <w:szCs w:val="28"/>
        </w:rPr>
        <w:t>бюджета поселения</w:t>
      </w:r>
      <w:r>
        <w:rPr>
          <w:sz w:val="28"/>
          <w:szCs w:val="28"/>
        </w:rPr>
        <w:t xml:space="preserve"> о бюджете </w:t>
      </w:r>
      <w:r w:rsidR="00997978">
        <w:rPr>
          <w:sz w:val="28"/>
          <w:szCs w:val="28"/>
        </w:rPr>
        <w:t>поселения</w:t>
      </w:r>
      <w:r>
        <w:rPr>
          <w:sz w:val="28"/>
          <w:szCs w:val="28"/>
        </w:rPr>
        <w:t xml:space="preserve"> на текущий финансовый год и плановый период, </w:t>
      </w:r>
      <w:r w:rsidR="00997978">
        <w:rPr>
          <w:sz w:val="28"/>
          <w:szCs w:val="28"/>
        </w:rPr>
        <w:lastRenderedPageBreak/>
        <w:t>Решением сессии Крутинского муниципального района</w:t>
      </w:r>
      <w:r>
        <w:rPr>
          <w:sz w:val="28"/>
          <w:szCs w:val="28"/>
        </w:rPr>
        <w:t xml:space="preserve"> Омской области </w:t>
      </w:r>
      <w:r w:rsidR="00E32E06">
        <w:rPr>
          <w:sz w:val="28"/>
          <w:szCs w:val="28"/>
        </w:rPr>
        <w:t xml:space="preserve">о </w:t>
      </w:r>
      <w:r w:rsidR="00997978">
        <w:rPr>
          <w:sz w:val="28"/>
          <w:szCs w:val="28"/>
        </w:rPr>
        <w:t>районном</w:t>
      </w:r>
      <w:r>
        <w:rPr>
          <w:sz w:val="28"/>
          <w:szCs w:val="28"/>
        </w:rPr>
        <w:t xml:space="preserve"> бюджете на текущий финансовый год и на плановый период (далее – объем дотаций).</w:t>
      </w:r>
    </w:p>
    <w:p w:rsidR="00A842D9" w:rsidRDefault="00A842D9" w:rsidP="004E230E">
      <w:pPr>
        <w:pStyle w:val="a4"/>
        <w:spacing w:after="0" w:line="240" w:lineRule="auto"/>
        <w:ind w:firstLine="709"/>
        <w:jc w:val="both"/>
      </w:pPr>
      <w:r>
        <w:rPr>
          <w:sz w:val="28"/>
          <w:szCs w:val="28"/>
        </w:rPr>
        <w:t xml:space="preserve">3. Для продления исполнения бюджетной меры принуждения на срок более одного года глава соответствующего </w:t>
      </w:r>
      <w:r w:rsidR="00997978">
        <w:rPr>
          <w:sz w:val="28"/>
          <w:szCs w:val="28"/>
        </w:rPr>
        <w:t>бюджета поселения</w:t>
      </w:r>
      <w:r>
        <w:rPr>
          <w:sz w:val="28"/>
          <w:szCs w:val="28"/>
        </w:rPr>
        <w:t xml:space="preserve"> направляет на имя </w:t>
      </w:r>
      <w:r w:rsidR="00997978">
        <w:rPr>
          <w:sz w:val="28"/>
          <w:szCs w:val="28"/>
        </w:rPr>
        <w:t>Главы Крутинского муниципального района</w:t>
      </w:r>
      <w:r>
        <w:rPr>
          <w:sz w:val="28"/>
          <w:szCs w:val="28"/>
        </w:rPr>
        <w:t xml:space="preserve">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(далее – Обращение).</w:t>
      </w:r>
    </w:p>
    <w:p w:rsidR="00A842D9" w:rsidRDefault="00A842D9" w:rsidP="004E230E">
      <w:pPr>
        <w:pStyle w:val="a4"/>
        <w:spacing w:after="0" w:line="240" w:lineRule="auto"/>
        <w:ind w:firstLine="709"/>
        <w:jc w:val="both"/>
      </w:pPr>
      <w:bookmarkStart w:id="2" w:name="P32"/>
      <w:bookmarkEnd w:id="2"/>
      <w:r>
        <w:rPr>
          <w:sz w:val="28"/>
          <w:szCs w:val="28"/>
        </w:rPr>
        <w:t>4. Обращение должно содержать:</w:t>
      </w:r>
    </w:p>
    <w:p w:rsidR="00A842D9" w:rsidRDefault="00A842D9" w:rsidP="004E230E">
      <w:pPr>
        <w:pStyle w:val="a4"/>
        <w:spacing w:after="0" w:line="240" w:lineRule="auto"/>
        <w:ind w:firstLine="709"/>
        <w:jc w:val="both"/>
      </w:pPr>
      <w:r>
        <w:rPr>
          <w:sz w:val="28"/>
          <w:szCs w:val="28"/>
        </w:rPr>
        <w:t>1)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w:t>
      </w:r>
    </w:p>
    <w:p w:rsidR="00A842D9" w:rsidRDefault="00A842D9" w:rsidP="004E230E">
      <w:pPr>
        <w:pStyle w:val="a4"/>
        <w:spacing w:after="0" w:line="240" w:lineRule="auto"/>
        <w:ind w:firstLine="709"/>
        <w:jc w:val="both"/>
      </w:pPr>
      <w:r>
        <w:rPr>
          <w:sz w:val="28"/>
          <w:szCs w:val="28"/>
        </w:rPr>
        <w:t>2) сведения о сумме объема налоговых и неналоговых доходов и объема дотации;</w:t>
      </w:r>
    </w:p>
    <w:p w:rsidR="00A842D9" w:rsidRDefault="00A842D9" w:rsidP="004E230E">
      <w:pPr>
        <w:pStyle w:val="a4"/>
        <w:spacing w:after="0" w:line="240" w:lineRule="auto"/>
        <w:ind w:firstLine="709"/>
        <w:jc w:val="both"/>
      </w:pPr>
      <w:r>
        <w:rPr>
          <w:sz w:val="28"/>
          <w:szCs w:val="28"/>
        </w:rPr>
        <w:t xml:space="preserve">3) согласие главы </w:t>
      </w:r>
      <w:r w:rsidR="00997978">
        <w:rPr>
          <w:sz w:val="28"/>
          <w:szCs w:val="28"/>
        </w:rPr>
        <w:t>поселения</w:t>
      </w:r>
      <w:r>
        <w:rPr>
          <w:sz w:val="28"/>
          <w:szCs w:val="28"/>
        </w:rPr>
        <w:t xml:space="preserve"> о принятии и обеспечении выполнения обязательств, предусмотренных </w:t>
      </w:r>
      <w:hyperlink w:anchor="P33" w:tgtFrame="_top" w:history="1">
        <w:r>
          <w:rPr>
            <w:rStyle w:val="a3"/>
            <w:sz w:val="28"/>
            <w:szCs w:val="28"/>
          </w:rPr>
          <w:t>пунктом 7</w:t>
        </w:r>
      </w:hyperlink>
      <w:r>
        <w:rPr>
          <w:sz w:val="28"/>
          <w:szCs w:val="28"/>
        </w:rPr>
        <w:t xml:space="preserve"> настоящего Положения.</w:t>
      </w:r>
    </w:p>
    <w:p w:rsidR="00A842D9" w:rsidRDefault="00A842D9" w:rsidP="004E230E">
      <w:pPr>
        <w:pStyle w:val="a4"/>
        <w:spacing w:after="0" w:line="240" w:lineRule="auto"/>
        <w:ind w:firstLine="709"/>
        <w:jc w:val="both"/>
      </w:pPr>
      <w:bookmarkStart w:id="3" w:name="P33"/>
      <w:bookmarkEnd w:id="3"/>
      <w:r>
        <w:rPr>
          <w:sz w:val="28"/>
          <w:szCs w:val="28"/>
        </w:rPr>
        <w:t xml:space="preserve">5. Обращение по поручению </w:t>
      </w:r>
      <w:r w:rsidR="00997978">
        <w:rPr>
          <w:sz w:val="28"/>
          <w:szCs w:val="28"/>
        </w:rPr>
        <w:t>Главы Крутинского муниципального района</w:t>
      </w:r>
      <w:r>
        <w:rPr>
          <w:sz w:val="28"/>
          <w:szCs w:val="28"/>
        </w:rPr>
        <w:t xml:space="preserve"> рассматривается </w:t>
      </w:r>
      <w:r w:rsidR="00997978">
        <w:rPr>
          <w:sz w:val="28"/>
          <w:szCs w:val="28"/>
        </w:rPr>
        <w:t>КФК</w:t>
      </w:r>
      <w:r>
        <w:rPr>
          <w:sz w:val="28"/>
          <w:szCs w:val="28"/>
        </w:rPr>
        <w:t xml:space="preserve"> в течение 10 рабочих дней со дня поступления в </w:t>
      </w:r>
      <w:r w:rsidR="00997978">
        <w:rPr>
          <w:sz w:val="28"/>
          <w:szCs w:val="28"/>
        </w:rPr>
        <w:t>КФК</w:t>
      </w:r>
      <w:r>
        <w:rPr>
          <w:sz w:val="28"/>
          <w:szCs w:val="28"/>
        </w:rPr>
        <w:t xml:space="preserve"> Обращения и поручения </w:t>
      </w:r>
      <w:r w:rsidR="00997978">
        <w:rPr>
          <w:sz w:val="28"/>
          <w:szCs w:val="28"/>
        </w:rPr>
        <w:t>Главы Крутинского муниципального района</w:t>
      </w:r>
      <w:r>
        <w:rPr>
          <w:sz w:val="28"/>
          <w:szCs w:val="28"/>
        </w:rPr>
        <w:t>.</w:t>
      </w:r>
    </w:p>
    <w:p w:rsidR="00A842D9" w:rsidRDefault="00A842D9" w:rsidP="004E230E">
      <w:pPr>
        <w:pStyle w:val="a4"/>
        <w:spacing w:after="0" w:line="240" w:lineRule="auto"/>
        <w:ind w:firstLine="709"/>
        <w:jc w:val="both"/>
      </w:pPr>
      <w:r>
        <w:rPr>
          <w:sz w:val="28"/>
          <w:szCs w:val="28"/>
        </w:rPr>
        <w:t>6. </w:t>
      </w:r>
      <w:r w:rsidR="00997978">
        <w:rPr>
          <w:sz w:val="28"/>
          <w:szCs w:val="28"/>
        </w:rPr>
        <w:t>КФК</w:t>
      </w:r>
      <w:r>
        <w:rPr>
          <w:sz w:val="28"/>
          <w:szCs w:val="28"/>
        </w:rPr>
        <w:t xml:space="preserve"> в течение 3 рабочих дней со дня поступления документов, предусмотренных пунктом 5 настоящего Положения, запрашивает в Управлении Федерального казначейства по Омской области (далее – УФК по Омской области) сведения об общей сумме использованных не по целевому назначению средств бюджетных кредитов, межбюджетных трансфертов, предоставляемых из </w:t>
      </w:r>
      <w:r w:rsidR="00997978">
        <w:rPr>
          <w:sz w:val="28"/>
          <w:szCs w:val="28"/>
        </w:rPr>
        <w:t>муниципального</w:t>
      </w:r>
      <w:r>
        <w:rPr>
          <w:sz w:val="28"/>
          <w:szCs w:val="28"/>
        </w:rPr>
        <w:t xml:space="preserve"> бюджета бюджету </w:t>
      </w:r>
      <w:r w:rsidR="00997978">
        <w:rPr>
          <w:sz w:val="28"/>
          <w:szCs w:val="28"/>
        </w:rPr>
        <w:t>поселения</w:t>
      </w:r>
      <w:r>
        <w:rPr>
          <w:sz w:val="28"/>
          <w:szCs w:val="28"/>
        </w:rPr>
        <w:t xml:space="preserve"> образования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и остатках суммы средств, подлежащих взысканию за счет доходов бюджета </w:t>
      </w:r>
      <w:r w:rsidR="00997978">
        <w:rPr>
          <w:sz w:val="28"/>
          <w:szCs w:val="28"/>
        </w:rPr>
        <w:t>поселения</w:t>
      </w:r>
      <w:r>
        <w:rPr>
          <w:sz w:val="28"/>
          <w:szCs w:val="28"/>
        </w:rPr>
        <w:t>, в соответствии с решениями о применении бюджетной меры принуждения, по состоянию на текущую дату.</w:t>
      </w:r>
    </w:p>
    <w:p w:rsidR="00A842D9" w:rsidRDefault="00A842D9" w:rsidP="004E230E">
      <w:pPr>
        <w:pStyle w:val="a4"/>
        <w:spacing w:after="0" w:line="240" w:lineRule="auto"/>
        <w:ind w:firstLine="709"/>
        <w:jc w:val="both"/>
      </w:pPr>
      <w:r>
        <w:rPr>
          <w:sz w:val="28"/>
          <w:szCs w:val="28"/>
        </w:rPr>
        <w:t xml:space="preserve">УФК по Омской области в течение 3 рабочих дней со дня поступления запроса </w:t>
      </w:r>
      <w:r w:rsidR="00997978">
        <w:rPr>
          <w:sz w:val="28"/>
          <w:szCs w:val="28"/>
        </w:rPr>
        <w:t>КФК</w:t>
      </w:r>
      <w:r>
        <w:rPr>
          <w:sz w:val="28"/>
          <w:szCs w:val="28"/>
        </w:rPr>
        <w:t xml:space="preserve"> направляет запрашиваемые сведения в </w:t>
      </w:r>
      <w:r w:rsidR="00997978">
        <w:rPr>
          <w:sz w:val="28"/>
          <w:szCs w:val="28"/>
        </w:rPr>
        <w:t>КФК</w:t>
      </w:r>
      <w:r>
        <w:rPr>
          <w:sz w:val="28"/>
          <w:szCs w:val="28"/>
        </w:rPr>
        <w:t>.</w:t>
      </w:r>
    </w:p>
    <w:p w:rsidR="00A842D9" w:rsidRDefault="00A842D9" w:rsidP="004E230E">
      <w:pPr>
        <w:pStyle w:val="a4"/>
        <w:spacing w:after="0" w:line="240" w:lineRule="auto"/>
        <w:ind w:firstLine="709"/>
        <w:jc w:val="both"/>
      </w:pPr>
      <w:r>
        <w:rPr>
          <w:sz w:val="28"/>
          <w:szCs w:val="28"/>
        </w:rPr>
        <w:lastRenderedPageBreak/>
        <w:t xml:space="preserve">7. Решение о продлении исполнения бюджетной меры принуждения на срок более одного года принимается при условии принятия </w:t>
      </w:r>
      <w:r w:rsidR="00997978">
        <w:rPr>
          <w:sz w:val="28"/>
          <w:szCs w:val="28"/>
        </w:rPr>
        <w:t>поселением</w:t>
      </w:r>
      <w:r>
        <w:rPr>
          <w:sz w:val="28"/>
          <w:szCs w:val="28"/>
        </w:rPr>
        <w:t xml:space="preserve"> следующих обязательств:</w:t>
      </w:r>
    </w:p>
    <w:p w:rsidR="00A842D9" w:rsidRDefault="00A842D9" w:rsidP="004E230E">
      <w:pPr>
        <w:pStyle w:val="a4"/>
        <w:spacing w:after="0" w:line="240" w:lineRule="auto"/>
        <w:ind w:firstLine="709"/>
        <w:jc w:val="both"/>
      </w:pPr>
      <w:r>
        <w:rPr>
          <w:sz w:val="28"/>
          <w:szCs w:val="28"/>
        </w:rPr>
        <w:t xml:space="preserve">1) организация исполнения бюджета </w:t>
      </w:r>
      <w:r w:rsidR="00997978">
        <w:rPr>
          <w:sz w:val="28"/>
          <w:szCs w:val="28"/>
        </w:rPr>
        <w:t>поселения</w:t>
      </w:r>
      <w:r>
        <w:rPr>
          <w:sz w:val="28"/>
          <w:szCs w:val="28"/>
        </w:rPr>
        <w:t xml:space="preserve"> с открытием и ведением лицевых счетов для учета операций главных распорядителей, распорядителей, получателей средств бюджета </w:t>
      </w:r>
      <w:r w:rsidR="00997978">
        <w:rPr>
          <w:sz w:val="28"/>
          <w:szCs w:val="28"/>
        </w:rPr>
        <w:t>поселения</w:t>
      </w:r>
      <w:r>
        <w:rPr>
          <w:sz w:val="28"/>
          <w:szCs w:val="28"/>
        </w:rPr>
        <w:t xml:space="preserve"> и главных администраторов (администраторов) источников финансирования дефицита бюджета </w:t>
      </w:r>
      <w:r w:rsidR="00997978">
        <w:rPr>
          <w:sz w:val="28"/>
          <w:szCs w:val="28"/>
        </w:rPr>
        <w:t>поселения</w:t>
      </w:r>
      <w:r>
        <w:rPr>
          <w:sz w:val="28"/>
          <w:szCs w:val="28"/>
        </w:rPr>
        <w:t xml:space="preserve"> в УФК по Омской области на основании соглашения об осуществлении УФК по Омской области отдельных функций по исполнению бюджета </w:t>
      </w:r>
      <w:r w:rsidR="00997978">
        <w:rPr>
          <w:sz w:val="28"/>
          <w:szCs w:val="28"/>
        </w:rPr>
        <w:t>поселения</w:t>
      </w:r>
      <w:r>
        <w:rPr>
          <w:sz w:val="28"/>
          <w:szCs w:val="28"/>
        </w:rPr>
        <w:t xml:space="preserve"> при кассовом обслуживании исполнения бюджета </w:t>
      </w:r>
      <w:r w:rsidR="00997978">
        <w:rPr>
          <w:sz w:val="28"/>
          <w:szCs w:val="28"/>
        </w:rPr>
        <w:t>поселения</w:t>
      </w:r>
      <w:r>
        <w:rPr>
          <w:sz w:val="28"/>
          <w:szCs w:val="28"/>
        </w:rPr>
        <w:t xml:space="preserve">, заключенного УФК по Омской области и </w:t>
      </w:r>
      <w:r w:rsidR="00997978">
        <w:rPr>
          <w:sz w:val="28"/>
          <w:szCs w:val="28"/>
        </w:rPr>
        <w:t>поселением</w:t>
      </w:r>
      <w:r>
        <w:rPr>
          <w:sz w:val="28"/>
          <w:szCs w:val="28"/>
        </w:rPr>
        <w:t xml:space="preserve"> (далее – Соглашение), подлежащего согласованию с </w:t>
      </w:r>
      <w:r w:rsidR="00997978">
        <w:rPr>
          <w:sz w:val="28"/>
          <w:szCs w:val="28"/>
        </w:rPr>
        <w:t>КФК</w:t>
      </w:r>
      <w:r>
        <w:rPr>
          <w:sz w:val="28"/>
          <w:szCs w:val="28"/>
        </w:rPr>
        <w:t xml:space="preserve"> и включающего положения:</w:t>
      </w:r>
    </w:p>
    <w:p w:rsidR="00A842D9" w:rsidRDefault="00A842D9" w:rsidP="004E230E">
      <w:pPr>
        <w:pStyle w:val="a4"/>
        <w:spacing w:after="0" w:line="240" w:lineRule="auto"/>
        <w:ind w:firstLine="709"/>
        <w:jc w:val="both"/>
      </w:pPr>
      <w:bookmarkStart w:id="4" w:name="P35"/>
      <w:bookmarkEnd w:id="4"/>
      <w:r>
        <w:rPr>
          <w:sz w:val="28"/>
          <w:szCs w:val="28"/>
        </w:rPr>
        <w:t xml:space="preserve">- о передаче УФК по 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w:t>
      </w:r>
      <w:r w:rsidR="006D59E5">
        <w:rPr>
          <w:sz w:val="28"/>
          <w:szCs w:val="28"/>
        </w:rPr>
        <w:t>поселения</w:t>
      </w:r>
      <w:r>
        <w:rPr>
          <w:sz w:val="28"/>
          <w:szCs w:val="28"/>
        </w:rPr>
        <w:t>;</w:t>
      </w:r>
    </w:p>
    <w:p w:rsidR="00A842D9" w:rsidRDefault="00A842D9" w:rsidP="004E230E">
      <w:pPr>
        <w:pStyle w:val="a4"/>
        <w:spacing w:after="0" w:line="240" w:lineRule="auto"/>
        <w:ind w:firstLine="709"/>
        <w:jc w:val="both"/>
      </w:pPr>
      <w:bookmarkStart w:id="5" w:name="P36"/>
      <w:bookmarkEnd w:id="5"/>
      <w:r>
        <w:rPr>
          <w:sz w:val="28"/>
          <w:szCs w:val="28"/>
        </w:rPr>
        <w:t xml:space="preserve">- об очередности списания денежных средств по перечню первоочередных платежей, осуществляемых за счет средств бюджета </w:t>
      </w:r>
      <w:r w:rsidR="006D59E5">
        <w:rPr>
          <w:sz w:val="28"/>
          <w:szCs w:val="28"/>
        </w:rPr>
        <w:t>поселения</w:t>
      </w:r>
      <w:r>
        <w:rPr>
          <w:sz w:val="28"/>
          <w:szCs w:val="28"/>
        </w:rPr>
        <w:t>, являющемуся неотъемлемой частью Соглашения;</w:t>
      </w:r>
    </w:p>
    <w:p w:rsidR="00A842D9" w:rsidRDefault="00A842D9" w:rsidP="004E230E">
      <w:pPr>
        <w:pStyle w:val="a4"/>
        <w:spacing w:after="0" w:line="240" w:lineRule="auto"/>
        <w:ind w:firstLine="709"/>
        <w:jc w:val="both"/>
      </w:pPr>
      <w:r>
        <w:rPr>
          <w:sz w:val="28"/>
          <w:szCs w:val="28"/>
        </w:rPr>
        <w:t xml:space="preserve">- о недопустимости проведения кассовых выплат по расходным обязательствам </w:t>
      </w:r>
      <w:r w:rsidR="006D59E5">
        <w:rPr>
          <w:sz w:val="28"/>
          <w:szCs w:val="28"/>
        </w:rPr>
        <w:t>бюджета поселения</w:t>
      </w:r>
      <w:r>
        <w:rPr>
          <w:sz w:val="28"/>
          <w:szCs w:val="28"/>
        </w:rPr>
        <w:t xml:space="preserve">, не включенным в перечень первоочередных платежей, указанный в </w:t>
      </w:r>
      <w:hyperlink w:anchor="P36" w:tgtFrame="_top" w:history="1">
        <w:r>
          <w:rPr>
            <w:rStyle w:val="a3"/>
            <w:sz w:val="28"/>
            <w:szCs w:val="28"/>
          </w:rPr>
          <w:t>абзаце третьем</w:t>
        </w:r>
      </w:hyperlink>
      <w:r>
        <w:rPr>
          <w:sz w:val="28"/>
          <w:szCs w:val="28"/>
        </w:rPr>
        <w:t xml:space="preserve"> настоящего подпункта, при наличии просроченной кредиторской задолженности по расходным обязательствам </w:t>
      </w:r>
      <w:r w:rsidR="006D59E5">
        <w:rPr>
          <w:sz w:val="28"/>
          <w:szCs w:val="28"/>
        </w:rPr>
        <w:t>поселения</w:t>
      </w:r>
      <w:r>
        <w:rPr>
          <w:sz w:val="28"/>
          <w:szCs w:val="28"/>
        </w:rPr>
        <w:t>, включенным в этот перечень.</w:t>
      </w:r>
    </w:p>
    <w:p w:rsidR="00A842D9" w:rsidRDefault="00A842D9" w:rsidP="004E230E">
      <w:pPr>
        <w:pStyle w:val="a4"/>
        <w:spacing w:after="0" w:line="240" w:lineRule="auto"/>
        <w:ind w:firstLine="709"/>
        <w:jc w:val="both"/>
      </w:pPr>
      <w:r>
        <w:rPr>
          <w:sz w:val="28"/>
          <w:szCs w:val="28"/>
        </w:rPr>
        <w:t xml:space="preserve">Соглашение подлежит заключению в течение 20 рабочих дней со дня принятия </w:t>
      </w:r>
      <w:r w:rsidR="006D59E5">
        <w:rPr>
          <w:sz w:val="28"/>
          <w:szCs w:val="28"/>
        </w:rPr>
        <w:t>КФК</w:t>
      </w:r>
      <w:r>
        <w:rPr>
          <w:sz w:val="28"/>
          <w:szCs w:val="28"/>
        </w:rPr>
        <w:t xml:space="preserve"> решения о продлении исполнения бюджетной меры принуждения на срок более одного года.</w:t>
      </w:r>
    </w:p>
    <w:p w:rsidR="00A842D9" w:rsidRDefault="00A842D9" w:rsidP="004E230E">
      <w:pPr>
        <w:pStyle w:val="a4"/>
        <w:spacing w:after="0" w:line="240" w:lineRule="auto"/>
        <w:ind w:firstLine="709"/>
        <w:jc w:val="both"/>
      </w:pPr>
      <w:r>
        <w:rPr>
          <w:sz w:val="28"/>
          <w:szCs w:val="28"/>
        </w:rPr>
        <w:t xml:space="preserve">УФК по Омской области в течение 3 рабочих дней со дня подписания Соглашения информирует </w:t>
      </w:r>
      <w:r w:rsidR="006D59E5">
        <w:rPr>
          <w:sz w:val="28"/>
          <w:szCs w:val="28"/>
        </w:rPr>
        <w:t>КФК</w:t>
      </w:r>
      <w:r>
        <w:rPr>
          <w:sz w:val="28"/>
          <w:szCs w:val="28"/>
        </w:rPr>
        <w:t xml:space="preserve"> о заключении Соглашения с одновременным направлением копии Соглашения;</w:t>
      </w:r>
    </w:p>
    <w:p w:rsidR="00A842D9" w:rsidRDefault="00A842D9" w:rsidP="004E230E">
      <w:pPr>
        <w:pStyle w:val="a4"/>
        <w:spacing w:after="0" w:line="240" w:lineRule="auto"/>
        <w:ind w:firstLine="709"/>
        <w:jc w:val="both"/>
      </w:pPr>
      <w:r>
        <w:rPr>
          <w:sz w:val="28"/>
          <w:szCs w:val="28"/>
        </w:rPr>
        <w:t>2) осуществление в соответствии с бюджетным законодательством Российской Федерации казначейского сопровождения:</w:t>
      </w:r>
    </w:p>
    <w:p w:rsidR="00A842D9" w:rsidRDefault="00A842D9" w:rsidP="004E230E">
      <w:pPr>
        <w:pStyle w:val="a4"/>
        <w:spacing w:after="0" w:line="240" w:lineRule="auto"/>
        <w:ind w:firstLine="709"/>
        <w:jc w:val="both"/>
      </w:pPr>
      <w:r>
        <w:rPr>
          <w:sz w:val="28"/>
          <w:szCs w:val="28"/>
        </w:rPr>
        <w:t xml:space="preserve">- авансовых платежей по муниципальным контрактам о поставке товаров, выполнении работ, оказании услуг для обеспечения муниципальных нужд муниципального образования, авансовых платежей по муниципальным контрактам, предметом которых являются капитальные вложения в объекты муниципальной собственности муниципального образования, субсидий и бюджетных инвестиций, предоставляемых юридическим лицам, авансовых </w:t>
      </w:r>
      <w:r>
        <w:rPr>
          <w:sz w:val="28"/>
          <w:szCs w:val="28"/>
        </w:rPr>
        <w:lastRenderedPageBreak/>
        <w:t xml:space="preserve">платежей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 если в целях софинансирования (финансового обеспечения) соответствующих расходных обязательств муниципального образования из </w:t>
      </w:r>
      <w:r w:rsidR="006D59E5">
        <w:rPr>
          <w:sz w:val="28"/>
          <w:szCs w:val="28"/>
        </w:rPr>
        <w:t>муниципального</w:t>
      </w:r>
      <w:r>
        <w:rPr>
          <w:sz w:val="28"/>
          <w:szCs w:val="28"/>
        </w:rPr>
        <w:t xml:space="preserve"> бюджета предоставляются иные межбюджетные трансферты;</w:t>
      </w:r>
    </w:p>
    <w:p w:rsidR="00A842D9" w:rsidRDefault="00A842D9" w:rsidP="004E230E">
      <w:pPr>
        <w:pStyle w:val="a4"/>
        <w:spacing w:after="0" w:line="240" w:lineRule="auto"/>
        <w:ind w:firstLine="709"/>
        <w:jc w:val="both"/>
      </w:pPr>
      <w:r>
        <w:rPr>
          <w:sz w:val="28"/>
          <w:szCs w:val="28"/>
        </w:rPr>
        <w:t xml:space="preserve">- 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35" w:tgtFrame="_top" w:history="1">
        <w:r>
          <w:rPr>
            <w:rStyle w:val="a3"/>
            <w:sz w:val="28"/>
            <w:szCs w:val="28"/>
          </w:rPr>
          <w:t>абзаце втором</w:t>
        </w:r>
      </w:hyperlink>
      <w:r>
        <w:rPr>
          <w:sz w:val="28"/>
          <w:szCs w:val="28"/>
        </w:rPr>
        <w:t xml:space="preserve"> настоящего подпункта;</w:t>
      </w:r>
    </w:p>
    <w:p w:rsidR="00A842D9" w:rsidRDefault="00A842D9" w:rsidP="004E230E">
      <w:pPr>
        <w:pStyle w:val="a4"/>
        <w:spacing w:after="0" w:line="240" w:lineRule="auto"/>
        <w:ind w:firstLine="709"/>
        <w:jc w:val="both"/>
      </w:pPr>
      <w:r>
        <w:rPr>
          <w:sz w:val="28"/>
          <w:szCs w:val="28"/>
        </w:rPr>
        <w:t xml:space="preserve">- 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35" w:tgtFrame="_top" w:history="1">
        <w:r>
          <w:rPr>
            <w:rStyle w:val="a3"/>
            <w:sz w:val="28"/>
            <w:szCs w:val="28"/>
          </w:rPr>
          <w:t>абзацах втором</w:t>
        </w:r>
      </w:hyperlink>
      <w:r>
        <w:rPr>
          <w:sz w:val="28"/>
          <w:szCs w:val="28"/>
        </w:rPr>
        <w:t xml:space="preserve"> и </w:t>
      </w:r>
      <w:hyperlink w:anchor="P36" w:tgtFrame="_top" w:history="1">
        <w:r>
          <w:rPr>
            <w:rStyle w:val="a3"/>
            <w:sz w:val="28"/>
            <w:szCs w:val="28"/>
          </w:rPr>
          <w:t>третьем</w:t>
        </w:r>
      </w:hyperlink>
      <w:r>
        <w:rPr>
          <w:sz w:val="28"/>
          <w:szCs w:val="28"/>
        </w:rPr>
        <w:t xml:space="preserve"> настоящего подпункта муниципальных контрактов (контрактов, договоров);</w:t>
      </w:r>
    </w:p>
    <w:p w:rsidR="00A842D9" w:rsidRDefault="00A842D9" w:rsidP="004E230E">
      <w:pPr>
        <w:pStyle w:val="a4"/>
        <w:spacing w:after="0" w:line="240" w:lineRule="auto"/>
        <w:ind w:firstLine="709"/>
        <w:jc w:val="both"/>
      </w:pPr>
      <w:r>
        <w:rPr>
          <w:sz w:val="28"/>
          <w:szCs w:val="28"/>
        </w:rPr>
        <w:t xml:space="preserve">3) запрет на финансовое обеспечение за счет средств бюджета </w:t>
      </w:r>
      <w:r w:rsidR="006D59E5">
        <w:rPr>
          <w:sz w:val="28"/>
          <w:szCs w:val="28"/>
        </w:rPr>
        <w:t>поселения</w:t>
      </w:r>
      <w:r>
        <w:rPr>
          <w:sz w:val="28"/>
          <w:szCs w:val="28"/>
        </w:rPr>
        <w:t xml:space="preserve"> капитальных вложений в объекты муниципальной собственности (в том числе в форме иных межбюджетных трансфертов), кроме случаев, когда в целях софинансирования (финансового обеспечения) капитальных вложений в объекты муниципальной собственности из </w:t>
      </w:r>
      <w:r w:rsidR="006D59E5">
        <w:rPr>
          <w:sz w:val="28"/>
          <w:szCs w:val="28"/>
        </w:rPr>
        <w:t>муниципального</w:t>
      </w:r>
      <w:r>
        <w:rPr>
          <w:sz w:val="28"/>
          <w:szCs w:val="28"/>
        </w:rPr>
        <w:t xml:space="preserve"> бюджета предоставляются иные межбюджетные трансферты бюджету </w:t>
      </w:r>
      <w:r w:rsidR="006D59E5">
        <w:rPr>
          <w:sz w:val="28"/>
          <w:szCs w:val="28"/>
        </w:rPr>
        <w:t>поселения</w:t>
      </w:r>
      <w:r>
        <w:rPr>
          <w:sz w:val="28"/>
          <w:szCs w:val="28"/>
        </w:rPr>
        <w:t>;</w:t>
      </w:r>
    </w:p>
    <w:p w:rsidR="00A842D9" w:rsidRDefault="00A842D9" w:rsidP="004E230E">
      <w:pPr>
        <w:pStyle w:val="a4"/>
        <w:spacing w:after="0" w:line="240" w:lineRule="auto"/>
        <w:ind w:firstLine="709"/>
        <w:jc w:val="both"/>
      </w:pPr>
      <w:r>
        <w:rPr>
          <w:sz w:val="28"/>
          <w:szCs w:val="28"/>
        </w:rPr>
        <w:t xml:space="preserve">4) согласование с </w:t>
      </w:r>
      <w:r w:rsidR="006D59E5">
        <w:rPr>
          <w:sz w:val="28"/>
          <w:szCs w:val="28"/>
        </w:rPr>
        <w:t>КФК</w:t>
      </w:r>
      <w:r>
        <w:rPr>
          <w:sz w:val="28"/>
          <w:szCs w:val="28"/>
        </w:rPr>
        <w:t xml:space="preserve"> проектов решений представительного органа </w:t>
      </w:r>
      <w:r w:rsidR="006D59E5">
        <w:rPr>
          <w:sz w:val="28"/>
          <w:szCs w:val="28"/>
        </w:rPr>
        <w:t xml:space="preserve">поселения </w:t>
      </w:r>
      <w:r>
        <w:rPr>
          <w:sz w:val="28"/>
          <w:szCs w:val="28"/>
        </w:rPr>
        <w:t xml:space="preserve">о бюджете </w:t>
      </w:r>
      <w:r w:rsidR="006D59E5">
        <w:rPr>
          <w:sz w:val="28"/>
          <w:szCs w:val="28"/>
        </w:rPr>
        <w:t>поселения</w:t>
      </w:r>
      <w:r>
        <w:rPr>
          <w:sz w:val="28"/>
          <w:szCs w:val="28"/>
        </w:rPr>
        <w:t xml:space="preserve"> на очередной финансовый год (на очередной финансовый год и плановый период) и о внесении изменений в решение представительного органа </w:t>
      </w:r>
      <w:r w:rsidR="006D59E5">
        <w:rPr>
          <w:sz w:val="28"/>
          <w:szCs w:val="28"/>
        </w:rPr>
        <w:t>поселения</w:t>
      </w:r>
      <w:r>
        <w:rPr>
          <w:sz w:val="28"/>
          <w:szCs w:val="28"/>
        </w:rPr>
        <w:t xml:space="preserve"> о бюджете </w:t>
      </w:r>
      <w:r w:rsidR="006D59E5">
        <w:rPr>
          <w:sz w:val="28"/>
          <w:szCs w:val="28"/>
        </w:rPr>
        <w:t>поселения</w:t>
      </w:r>
      <w:r>
        <w:rPr>
          <w:sz w:val="28"/>
          <w:szCs w:val="28"/>
        </w:rPr>
        <w:t xml:space="preserve"> до внесения в представительный орган </w:t>
      </w:r>
      <w:r w:rsidR="006D59E5">
        <w:rPr>
          <w:sz w:val="28"/>
          <w:szCs w:val="28"/>
        </w:rPr>
        <w:t>поселения</w:t>
      </w:r>
      <w:r>
        <w:rPr>
          <w:sz w:val="28"/>
          <w:szCs w:val="28"/>
        </w:rPr>
        <w:t>;</w:t>
      </w:r>
    </w:p>
    <w:p w:rsidR="00A842D9" w:rsidRDefault="00A842D9" w:rsidP="004E230E">
      <w:pPr>
        <w:pStyle w:val="a4"/>
        <w:spacing w:after="0" w:line="240" w:lineRule="auto"/>
        <w:ind w:firstLine="709"/>
        <w:jc w:val="both"/>
      </w:pPr>
      <w:r>
        <w:rPr>
          <w:sz w:val="28"/>
          <w:szCs w:val="28"/>
        </w:rPr>
        <w:t xml:space="preserve">5) единовременное исполнение бюджетной меры принуждения при нарушении </w:t>
      </w:r>
      <w:r w:rsidR="006D59E5">
        <w:rPr>
          <w:sz w:val="28"/>
          <w:szCs w:val="28"/>
        </w:rPr>
        <w:t>поселением</w:t>
      </w:r>
      <w:r>
        <w:rPr>
          <w:sz w:val="28"/>
          <w:szCs w:val="28"/>
        </w:rPr>
        <w:t>, обязательств, предусмотренных настоящим пунктом.</w:t>
      </w:r>
    </w:p>
    <w:p w:rsidR="00A842D9" w:rsidRDefault="00A842D9" w:rsidP="004E230E">
      <w:pPr>
        <w:pStyle w:val="a4"/>
        <w:spacing w:after="0" w:line="240" w:lineRule="auto"/>
        <w:ind w:firstLine="709"/>
        <w:jc w:val="both"/>
      </w:pPr>
      <w:bookmarkStart w:id="6" w:name="P48"/>
      <w:bookmarkEnd w:id="6"/>
      <w:r>
        <w:rPr>
          <w:sz w:val="28"/>
          <w:szCs w:val="28"/>
        </w:rPr>
        <w:t xml:space="preserve">8. Обязательства, предусмотренные </w:t>
      </w:r>
      <w:hyperlink w:anchor="P33" w:tgtFrame="_top" w:history="1">
        <w:r>
          <w:rPr>
            <w:rStyle w:val="a3"/>
            <w:sz w:val="28"/>
            <w:szCs w:val="28"/>
          </w:rPr>
          <w:t>пунктом 7</w:t>
        </w:r>
      </w:hyperlink>
      <w:r>
        <w:rPr>
          <w:sz w:val="28"/>
          <w:szCs w:val="28"/>
        </w:rPr>
        <w:t xml:space="preserve"> настоящего Положения, принимаются </w:t>
      </w:r>
      <w:r w:rsidR="006D59E5">
        <w:rPr>
          <w:sz w:val="28"/>
          <w:szCs w:val="28"/>
        </w:rPr>
        <w:t>поселением</w:t>
      </w:r>
      <w:r>
        <w:rPr>
          <w:sz w:val="28"/>
          <w:szCs w:val="28"/>
        </w:rPr>
        <w:t xml:space="preserve"> на основании соглашения об условиях продления исполнения бюджетной меры принуждения на срок более одного года (далее – Соглашение об условиях).</w:t>
      </w:r>
    </w:p>
    <w:p w:rsidR="00A842D9" w:rsidRDefault="00A842D9" w:rsidP="004E230E">
      <w:pPr>
        <w:pStyle w:val="a4"/>
        <w:spacing w:after="0" w:line="240" w:lineRule="auto"/>
        <w:ind w:firstLine="709"/>
        <w:jc w:val="both"/>
      </w:pPr>
      <w:r>
        <w:rPr>
          <w:sz w:val="28"/>
          <w:szCs w:val="28"/>
        </w:rPr>
        <w:t xml:space="preserve">Соглашение об условиях заключается </w:t>
      </w:r>
      <w:r w:rsidR="006D59E5">
        <w:rPr>
          <w:sz w:val="28"/>
          <w:szCs w:val="28"/>
          <w:shd w:val="clear" w:color="auto" w:fill="FFFFFF"/>
        </w:rPr>
        <w:t>КФК</w:t>
      </w:r>
      <w:r>
        <w:rPr>
          <w:sz w:val="28"/>
          <w:szCs w:val="28"/>
          <w:shd w:val="clear" w:color="auto" w:fill="FFFFFF"/>
        </w:rPr>
        <w:t xml:space="preserve"> и соответствующим муниципальным образованием по форме, согласно </w:t>
      </w:r>
      <w:proofErr w:type="gramStart"/>
      <w:r>
        <w:rPr>
          <w:sz w:val="28"/>
          <w:szCs w:val="28"/>
          <w:shd w:val="clear" w:color="auto" w:fill="FFFFFF"/>
        </w:rPr>
        <w:t>приложению</w:t>
      </w:r>
      <w:proofErr w:type="gramEnd"/>
      <w:r>
        <w:rPr>
          <w:sz w:val="28"/>
          <w:szCs w:val="28"/>
          <w:shd w:val="clear" w:color="auto" w:fill="FFFFFF"/>
        </w:rPr>
        <w:t xml:space="preserve"> к настоящему Положению, в течение 20 календарных дней со дня поступления в </w:t>
      </w:r>
      <w:r w:rsidR="006D59E5">
        <w:rPr>
          <w:sz w:val="28"/>
          <w:szCs w:val="28"/>
          <w:shd w:val="clear" w:color="auto" w:fill="FFFFFF"/>
        </w:rPr>
        <w:t>КФК</w:t>
      </w:r>
      <w:r>
        <w:rPr>
          <w:sz w:val="28"/>
          <w:szCs w:val="28"/>
          <w:shd w:val="clear" w:color="auto" w:fill="FFFFFF"/>
        </w:rPr>
        <w:t xml:space="preserve"> Обращения и поручения </w:t>
      </w:r>
      <w:r w:rsidR="006D59E5">
        <w:rPr>
          <w:sz w:val="28"/>
          <w:szCs w:val="28"/>
          <w:shd w:val="clear" w:color="auto" w:fill="FFFFFF"/>
        </w:rPr>
        <w:t>Главы Крутинского муниципального района</w:t>
      </w:r>
      <w:r>
        <w:rPr>
          <w:sz w:val="28"/>
          <w:szCs w:val="28"/>
        </w:rPr>
        <w:t>.</w:t>
      </w:r>
    </w:p>
    <w:p w:rsidR="00A842D9" w:rsidRDefault="00A842D9" w:rsidP="004E230E">
      <w:pPr>
        <w:pStyle w:val="a4"/>
        <w:spacing w:after="0" w:line="240" w:lineRule="auto"/>
        <w:ind w:firstLine="709"/>
        <w:jc w:val="both"/>
      </w:pPr>
      <w:bookmarkStart w:id="7" w:name="P51"/>
      <w:bookmarkEnd w:id="7"/>
      <w:r>
        <w:rPr>
          <w:sz w:val="28"/>
          <w:szCs w:val="28"/>
        </w:rPr>
        <w:t xml:space="preserve">9. На основании поручения </w:t>
      </w:r>
      <w:r w:rsidR="006D59E5">
        <w:rPr>
          <w:sz w:val="28"/>
          <w:szCs w:val="28"/>
          <w:shd w:val="clear" w:color="auto" w:fill="FFFFFF"/>
        </w:rPr>
        <w:t>Главы Крутинского муниципального района</w:t>
      </w:r>
      <w:r>
        <w:rPr>
          <w:sz w:val="28"/>
          <w:szCs w:val="28"/>
        </w:rPr>
        <w:t xml:space="preserve"> при условии заключения </w:t>
      </w:r>
      <w:r w:rsidR="006D59E5">
        <w:rPr>
          <w:sz w:val="28"/>
          <w:szCs w:val="28"/>
        </w:rPr>
        <w:t>поселением</w:t>
      </w:r>
      <w:r>
        <w:rPr>
          <w:sz w:val="28"/>
          <w:szCs w:val="28"/>
        </w:rPr>
        <w:t xml:space="preserve"> Соглашения об условиях в соответствии с </w:t>
      </w:r>
      <w:hyperlink w:anchor="P48" w:tgtFrame="_top" w:history="1">
        <w:r>
          <w:rPr>
            <w:rStyle w:val="a3"/>
            <w:sz w:val="28"/>
            <w:szCs w:val="28"/>
          </w:rPr>
          <w:t>пунктом</w:t>
        </w:r>
      </w:hyperlink>
      <w:r>
        <w:rPr>
          <w:sz w:val="28"/>
          <w:szCs w:val="28"/>
        </w:rPr>
        <w:t xml:space="preserve"> 8 настоящего Положения, </w:t>
      </w:r>
      <w:r w:rsidR="006D59E5">
        <w:rPr>
          <w:sz w:val="28"/>
          <w:szCs w:val="28"/>
        </w:rPr>
        <w:t>КФК</w:t>
      </w:r>
      <w:r>
        <w:rPr>
          <w:sz w:val="28"/>
          <w:szCs w:val="28"/>
        </w:rPr>
        <w:t xml:space="preserve"> принимает решение о продлении исполнения бюджетной меры принуждения на срок до пяти лет путем </w:t>
      </w:r>
      <w:r>
        <w:rPr>
          <w:sz w:val="28"/>
          <w:szCs w:val="28"/>
        </w:rPr>
        <w:lastRenderedPageBreak/>
        <w:t xml:space="preserve">предоставления рассрочки по ежегодному бесспорному взысканию суммы средств в размере не более 5 процентов суммы объема налоговых и неналоговых доходов бюджета </w:t>
      </w:r>
      <w:r w:rsidR="006D59E5">
        <w:rPr>
          <w:sz w:val="28"/>
          <w:szCs w:val="28"/>
        </w:rPr>
        <w:t>поселения</w:t>
      </w:r>
      <w:r>
        <w:rPr>
          <w:sz w:val="28"/>
          <w:szCs w:val="28"/>
        </w:rPr>
        <w:t xml:space="preserve"> и объема дотаций ежегодно до исполнения в полном объеме бюджетной меры принуждения.</w:t>
      </w:r>
    </w:p>
    <w:p w:rsidR="00A842D9" w:rsidRDefault="00A842D9" w:rsidP="004E230E">
      <w:pPr>
        <w:pStyle w:val="a4"/>
        <w:spacing w:after="0" w:line="240" w:lineRule="auto"/>
        <w:ind w:firstLine="709"/>
        <w:jc w:val="both"/>
      </w:pPr>
      <w:r>
        <w:rPr>
          <w:sz w:val="28"/>
          <w:szCs w:val="28"/>
        </w:rPr>
        <w:t>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объема налоговых и неналоговых доходов и объема дотации, исполнение бюджетной меры принуждения осуществляется в течение пяти лет ежегодно равными суммами.</w:t>
      </w:r>
    </w:p>
    <w:p w:rsidR="00A842D9" w:rsidRDefault="00A842D9" w:rsidP="004E230E">
      <w:pPr>
        <w:pStyle w:val="a4"/>
        <w:spacing w:after="0" w:line="240" w:lineRule="auto"/>
        <w:ind w:firstLine="709"/>
        <w:jc w:val="both"/>
      </w:pPr>
      <w:r>
        <w:rPr>
          <w:sz w:val="28"/>
          <w:szCs w:val="28"/>
        </w:rPr>
        <w:t xml:space="preserve">Решение о продлении исполнения бюджетной меры принуждения на срок до пяти лет принимается </w:t>
      </w:r>
      <w:r w:rsidR="006D59E5">
        <w:rPr>
          <w:sz w:val="28"/>
          <w:szCs w:val="28"/>
        </w:rPr>
        <w:t>КФК</w:t>
      </w:r>
      <w:r>
        <w:rPr>
          <w:sz w:val="28"/>
          <w:szCs w:val="28"/>
        </w:rPr>
        <w:t xml:space="preserve"> путем внесения изменений в решение о применении бюджетной меры принуждения.</w:t>
      </w:r>
    </w:p>
    <w:p w:rsidR="00A842D9" w:rsidRDefault="00A842D9" w:rsidP="004E230E">
      <w:pPr>
        <w:pStyle w:val="a4"/>
        <w:spacing w:after="0" w:line="240" w:lineRule="auto"/>
        <w:ind w:firstLine="709"/>
        <w:jc w:val="both"/>
      </w:pPr>
      <w:r>
        <w:rPr>
          <w:sz w:val="28"/>
          <w:szCs w:val="28"/>
        </w:rPr>
        <w:t xml:space="preserve">10. Глава </w:t>
      </w:r>
      <w:r w:rsidR="006D59E5">
        <w:rPr>
          <w:sz w:val="28"/>
          <w:szCs w:val="28"/>
        </w:rPr>
        <w:t>поселения</w:t>
      </w:r>
      <w:r>
        <w:rPr>
          <w:sz w:val="28"/>
          <w:szCs w:val="28"/>
        </w:rPr>
        <w:t xml:space="preserve"> в период действия решения о продлении исполнения бюджетной меры принуждения на срок более одного года вправе направить в </w:t>
      </w:r>
      <w:r w:rsidR="006D59E5">
        <w:rPr>
          <w:sz w:val="28"/>
          <w:szCs w:val="28"/>
        </w:rPr>
        <w:t>КФК</w:t>
      </w:r>
      <w:r>
        <w:rPr>
          <w:sz w:val="28"/>
          <w:szCs w:val="28"/>
        </w:rPr>
        <w:t xml:space="preserve"> обращение о досрочном исполнении указанного решения.</w:t>
      </w:r>
    </w:p>
    <w:p w:rsidR="00A842D9" w:rsidRDefault="00A842D9" w:rsidP="004E230E">
      <w:pPr>
        <w:pStyle w:val="a4"/>
        <w:spacing w:after="0" w:line="240" w:lineRule="auto"/>
        <w:ind w:firstLine="709"/>
        <w:jc w:val="both"/>
      </w:pPr>
      <w:r>
        <w:rPr>
          <w:sz w:val="28"/>
          <w:szCs w:val="28"/>
        </w:rPr>
        <w:t xml:space="preserve">11. В случае несоответствия </w:t>
      </w:r>
      <w:r w:rsidR="006D59E5">
        <w:rPr>
          <w:sz w:val="28"/>
          <w:szCs w:val="28"/>
        </w:rPr>
        <w:t>поселением</w:t>
      </w:r>
      <w:r>
        <w:rPr>
          <w:sz w:val="28"/>
          <w:szCs w:val="28"/>
        </w:rPr>
        <w:t xml:space="preserve"> условий, предусмотренных пунктом 2 настоящего Положения и (или) пунктом 8 настоящего Положения, </w:t>
      </w:r>
      <w:r w:rsidR="006D59E5">
        <w:rPr>
          <w:sz w:val="28"/>
          <w:szCs w:val="28"/>
        </w:rPr>
        <w:t>КФК</w:t>
      </w:r>
      <w:r>
        <w:rPr>
          <w:sz w:val="28"/>
          <w:szCs w:val="28"/>
        </w:rPr>
        <w:t xml:space="preserve"> информирует </w:t>
      </w:r>
      <w:r w:rsidR="006D59E5">
        <w:rPr>
          <w:sz w:val="28"/>
          <w:szCs w:val="28"/>
          <w:shd w:val="clear" w:color="auto" w:fill="FFFFFF"/>
        </w:rPr>
        <w:t>Главу Крутинского муниципального района</w:t>
      </w:r>
      <w:r w:rsidR="006D59E5">
        <w:rPr>
          <w:sz w:val="28"/>
          <w:szCs w:val="28"/>
        </w:rPr>
        <w:t xml:space="preserve"> </w:t>
      </w:r>
      <w:r>
        <w:rPr>
          <w:sz w:val="28"/>
          <w:szCs w:val="28"/>
        </w:rPr>
        <w:t xml:space="preserve">и главу </w:t>
      </w:r>
      <w:r w:rsidR="006D59E5">
        <w:rPr>
          <w:sz w:val="28"/>
          <w:szCs w:val="28"/>
        </w:rPr>
        <w:t>поселения</w:t>
      </w:r>
      <w:r>
        <w:rPr>
          <w:sz w:val="28"/>
          <w:szCs w:val="28"/>
        </w:rPr>
        <w:t xml:space="preserve"> о невозможности принятия решения о продлении исполнения бюджетной меры принуждения на срок более одного года.</w:t>
      </w:r>
    </w:p>
    <w:p w:rsidR="00A842D9" w:rsidRDefault="00A842D9" w:rsidP="004E230E">
      <w:pPr>
        <w:pStyle w:val="a4"/>
        <w:spacing w:after="0" w:line="240" w:lineRule="auto"/>
        <w:ind w:firstLine="709"/>
        <w:jc w:val="both"/>
      </w:pPr>
      <w:r>
        <w:rPr>
          <w:sz w:val="28"/>
          <w:szCs w:val="28"/>
        </w:rPr>
        <w:t xml:space="preserve">12. Информация об исполнении обязательств, предусмотренных </w:t>
      </w:r>
      <w:hyperlink w:anchor="P48" w:tgtFrame="_top" w:history="1">
        <w:r>
          <w:rPr>
            <w:rStyle w:val="a3"/>
            <w:sz w:val="28"/>
            <w:szCs w:val="28"/>
          </w:rPr>
          <w:t>пунктом 7</w:t>
        </w:r>
      </w:hyperlink>
      <w:r>
        <w:rPr>
          <w:sz w:val="28"/>
          <w:szCs w:val="28"/>
        </w:rPr>
        <w:t xml:space="preserve"> настоящего Положения, представляется главой </w:t>
      </w:r>
      <w:r w:rsidR="0081418C">
        <w:rPr>
          <w:sz w:val="28"/>
          <w:szCs w:val="28"/>
        </w:rPr>
        <w:t>поселения</w:t>
      </w:r>
      <w:r>
        <w:rPr>
          <w:sz w:val="28"/>
          <w:szCs w:val="28"/>
        </w:rPr>
        <w:t xml:space="preserve"> в </w:t>
      </w:r>
      <w:r w:rsidR="0081418C">
        <w:rPr>
          <w:sz w:val="28"/>
          <w:szCs w:val="28"/>
        </w:rPr>
        <w:t>КФК</w:t>
      </w:r>
      <w:r>
        <w:rPr>
          <w:sz w:val="28"/>
          <w:szCs w:val="28"/>
        </w:rPr>
        <w:t xml:space="preserve"> ежеквартально, не позднее 25 числа месяца, следующего за отчетным, до исполнения в полном объеме бюджетной меры принуждения.</w:t>
      </w:r>
    </w:p>
    <w:p w:rsidR="00A842D9" w:rsidRDefault="00A842D9" w:rsidP="004E230E">
      <w:pPr>
        <w:pStyle w:val="a4"/>
        <w:spacing w:after="0" w:line="240" w:lineRule="auto"/>
        <w:ind w:firstLine="709"/>
        <w:jc w:val="both"/>
      </w:pPr>
      <w:r>
        <w:rPr>
          <w:sz w:val="28"/>
          <w:szCs w:val="28"/>
        </w:rPr>
        <w:t xml:space="preserve">13. Контроль за исполнением муниципальным образованием обязательств, предусмотренных </w:t>
      </w:r>
      <w:hyperlink w:anchor="P33" w:tgtFrame="_top" w:history="1">
        <w:r>
          <w:rPr>
            <w:rStyle w:val="a3"/>
            <w:sz w:val="28"/>
            <w:szCs w:val="28"/>
          </w:rPr>
          <w:t>пунктом 7</w:t>
        </w:r>
      </w:hyperlink>
      <w:r>
        <w:rPr>
          <w:sz w:val="28"/>
          <w:szCs w:val="28"/>
        </w:rPr>
        <w:t xml:space="preserve"> настоящего Положения, осуществляется </w:t>
      </w:r>
      <w:r w:rsidR="0081418C">
        <w:rPr>
          <w:sz w:val="28"/>
          <w:szCs w:val="28"/>
        </w:rPr>
        <w:t>КФК</w:t>
      </w:r>
      <w:r>
        <w:rPr>
          <w:sz w:val="28"/>
          <w:szCs w:val="28"/>
        </w:rPr>
        <w:t xml:space="preserve"> и УФК по Омской области.</w:t>
      </w:r>
    </w:p>
    <w:p w:rsidR="00A842D9" w:rsidRDefault="00A842D9" w:rsidP="004E230E">
      <w:pPr>
        <w:pStyle w:val="a4"/>
        <w:spacing w:after="0" w:line="240" w:lineRule="auto"/>
        <w:ind w:firstLine="709"/>
        <w:jc w:val="both"/>
      </w:pPr>
      <w:r>
        <w:rPr>
          <w:sz w:val="28"/>
          <w:szCs w:val="28"/>
        </w:rPr>
        <w:t xml:space="preserve">14. В случае выявления фактов нарушения (неисполнения) </w:t>
      </w:r>
      <w:r w:rsidR="0081418C">
        <w:rPr>
          <w:sz w:val="28"/>
          <w:szCs w:val="28"/>
        </w:rPr>
        <w:t>поселением</w:t>
      </w:r>
      <w:r>
        <w:rPr>
          <w:sz w:val="28"/>
          <w:szCs w:val="28"/>
        </w:rPr>
        <w:t xml:space="preserve"> обязательств, предусмотренных </w:t>
      </w:r>
      <w:hyperlink w:anchor="P51" w:tgtFrame="_top" w:history="1">
        <w:r>
          <w:rPr>
            <w:rStyle w:val="a3"/>
            <w:sz w:val="28"/>
            <w:szCs w:val="28"/>
          </w:rPr>
          <w:t>пунктом 7</w:t>
        </w:r>
      </w:hyperlink>
      <w:r>
        <w:rPr>
          <w:sz w:val="28"/>
          <w:szCs w:val="28"/>
        </w:rPr>
        <w:t xml:space="preserve"> настоящего Положения, </w:t>
      </w:r>
      <w:r w:rsidR="0081418C">
        <w:rPr>
          <w:sz w:val="28"/>
          <w:szCs w:val="28"/>
        </w:rPr>
        <w:t>КФК</w:t>
      </w:r>
      <w:r>
        <w:rPr>
          <w:sz w:val="28"/>
          <w:szCs w:val="28"/>
        </w:rPr>
        <w:t xml:space="preserve">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 подлежащих взысканию.</w:t>
      </w:r>
    </w:p>
    <w:p w:rsidR="00A842D9" w:rsidRDefault="0081418C" w:rsidP="004E230E">
      <w:pPr>
        <w:pStyle w:val="a4"/>
        <w:spacing w:after="0" w:line="240" w:lineRule="auto"/>
        <w:ind w:firstLine="709"/>
        <w:jc w:val="both"/>
      </w:pPr>
      <w:r>
        <w:rPr>
          <w:sz w:val="28"/>
          <w:szCs w:val="28"/>
        </w:rPr>
        <w:t>КФК</w:t>
      </w:r>
      <w:r w:rsidR="00A842D9">
        <w:rPr>
          <w:sz w:val="28"/>
          <w:szCs w:val="28"/>
        </w:rPr>
        <w:t xml:space="preserve"> не позднее следующего рабочего дня с даты принятия указанного решения направляет его в УФК по Омской области.</w:t>
      </w:r>
    </w:p>
    <w:p w:rsidR="00A842D9" w:rsidRDefault="00A842D9" w:rsidP="00A842D9">
      <w:pPr>
        <w:pStyle w:val="a4"/>
        <w:spacing w:after="0" w:line="240" w:lineRule="auto"/>
        <w:ind w:firstLine="709"/>
      </w:pPr>
    </w:p>
    <w:p w:rsidR="00A842D9" w:rsidRDefault="00A842D9" w:rsidP="00A842D9">
      <w:pPr>
        <w:pStyle w:val="a4"/>
        <w:spacing w:after="0" w:line="240" w:lineRule="auto"/>
        <w:ind w:firstLine="709"/>
        <w:jc w:val="center"/>
      </w:pPr>
      <w:r>
        <w:rPr>
          <w:sz w:val="28"/>
          <w:szCs w:val="28"/>
        </w:rPr>
        <w:t>___________</w:t>
      </w:r>
    </w:p>
    <w:tbl>
      <w:tblPr>
        <w:tblW w:w="4245" w:type="dxa"/>
        <w:tblInd w:w="5495" w:type="dxa"/>
        <w:tblLook w:val="04A0" w:firstRow="1" w:lastRow="0" w:firstColumn="1" w:lastColumn="0" w:noHBand="0" w:noVBand="1"/>
      </w:tblPr>
      <w:tblGrid>
        <w:gridCol w:w="4245"/>
      </w:tblGrid>
      <w:tr w:rsidR="00A842D9" w:rsidTr="00BE559D">
        <w:tc>
          <w:tcPr>
            <w:tcW w:w="4245" w:type="dxa"/>
            <w:shd w:val="clear" w:color="auto" w:fill="auto"/>
          </w:tcPr>
          <w:p w:rsidR="00A842D9" w:rsidRDefault="00A842D9" w:rsidP="00BE559D">
            <w:pPr>
              <w:pStyle w:val="ConsPlusNormal"/>
              <w:jc w:val="right"/>
              <w:rPr>
                <w:rFonts w:ascii="Times New Roman" w:hAnsi="Times New Roman" w:cs="Times New Roman"/>
                <w:sz w:val="28"/>
                <w:szCs w:val="28"/>
              </w:rPr>
            </w:pPr>
            <w:bookmarkStart w:id="8" w:name="P83"/>
            <w:bookmarkEnd w:id="8"/>
            <w:r>
              <w:rPr>
                <w:rFonts w:ascii="Times New Roman" w:hAnsi="Times New Roman" w:cs="Times New Roman"/>
                <w:sz w:val="28"/>
                <w:szCs w:val="28"/>
              </w:rPr>
              <w:lastRenderedPageBreak/>
              <w:t>Приложение</w:t>
            </w:r>
          </w:p>
          <w:p w:rsidR="00A842D9" w:rsidRDefault="00A842D9" w:rsidP="00BE559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случаях и условиях продления исполнения бюджетной меры принуждения на срок более одного года </w:t>
            </w:r>
          </w:p>
        </w:tc>
      </w:tr>
    </w:tbl>
    <w:p w:rsidR="00A842D9" w:rsidRDefault="00A842D9" w:rsidP="00A842D9">
      <w:pPr>
        <w:pStyle w:val="ConsPlusNormal"/>
        <w:jc w:val="right"/>
        <w:rPr>
          <w:rFonts w:ascii="Times New Roman" w:hAnsi="Times New Roman" w:cs="Times New Roman"/>
          <w:sz w:val="28"/>
          <w:szCs w:val="28"/>
        </w:rPr>
      </w:pPr>
    </w:p>
    <w:p w:rsidR="00A842D9" w:rsidRDefault="00A842D9" w:rsidP="00A842D9">
      <w:pPr>
        <w:pStyle w:val="ConsPlusNormal"/>
        <w:jc w:val="both"/>
        <w:rPr>
          <w:rFonts w:ascii="Times New Roman" w:hAnsi="Times New Roman" w:cs="Times New Roman"/>
          <w:sz w:val="28"/>
          <w:szCs w:val="28"/>
        </w:rPr>
      </w:pPr>
    </w:p>
    <w:p w:rsidR="00A842D9" w:rsidRDefault="00A842D9" w:rsidP="00A842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СОГЛАШЕНИЕ </w:t>
      </w:r>
    </w:p>
    <w:p w:rsidR="00A842D9" w:rsidRDefault="00A842D9" w:rsidP="00A842D9">
      <w:pPr>
        <w:pStyle w:val="ConsPlusNormal"/>
        <w:jc w:val="center"/>
        <w:rPr>
          <w:rFonts w:ascii="Times New Roman" w:hAnsi="Times New Roman" w:cs="Times New Roman"/>
          <w:sz w:val="28"/>
          <w:szCs w:val="28"/>
        </w:rPr>
      </w:pPr>
      <w:r>
        <w:rPr>
          <w:rFonts w:ascii="Times New Roman" w:hAnsi="Times New Roman" w:cs="Times New Roman"/>
          <w:sz w:val="28"/>
          <w:szCs w:val="28"/>
        </w:rPr>
        <w:t>об условиях продления исполнения бюджетной меры принуждения</w:t>
      </w:r>
    </w:p>
    <w:p w:rsidR="00A842D9" w:rsidRDefault="00A842D9" w:rsidP="00A842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на срок более одного года</w:t>
      </w:r>
    </w:p>
    <w:p w:rsidR="00A842D9" w:rsidRDefault="00A842D9" w:rsidP="00A842D9">
      <w:pPr>
        <w:pStyle w:val="ConsPlusNormal"/>
        <w:rPr>
          <w:rFonts w:ascii="Times New Roman" w:hAnsi="Times New Roman" w:cs="Times New Roman"/>
          <w:sz w:val="28"/>
          <w:szCs w:val="28"/>
        </w:rPr>
      </w:pPr>
    </w:p>
    <w:p w:rsidR="00A842D9" w:rsidRDefault="00A842D9" w:rsidP="00A842D9">
      <w:pPr>
        <w:autoSpaceDE w:val="0"/>
        <w:spacing w:after="0" w:line="240" w:lineRule="auto"/>
        <w:jc w:val="center"/>
        <w:rPr>
          <w:rFonts w:ascii="Times New Roman" w:hAnsi="Times New Roman"/>
          <w:b/>
          <w:bCs/>
          <w:sz w:val="28"/>
          <w:szCs w:val="28"/>
        </w:rPr>
      </w:pPr>
    </w:p>
    <w:p w:rsidR="00A842D9" w:rsidRDefault="00A842D9" w:rsidP="00A842D9">
      <w:pPr>
        <w:autoSpaceDE w:val="0"/>
        <w:spacing w:after="0" w:line="240" w:lineRule="auto"/>
        <w:jc w:val="both"/>
        <w:rPr>
          <w:rFonts w:ascii="Times New Roman" w:hAnsi="Times New Roman"/>
          <w:sz w:val="28"/>
          <w:szCs w:val="28"/>
        </w:rPr>
      </w:pPr>
      <w:r>
        <w:rPr>
          <w:rFonts w:ascii="Times New Roman" w:hAnsi="Times New Roman"/>
          <w:sz w:val="28"/>
          <w:szCs w:val="28"/>
        </w:rPr>
        <w:t>_______________________                                   «___»______________ 20____г.</w:t>
      </w:r>
    </w:p>
    <w:p w:rsidR="00A842D9" w:rsidRDefault="00A842D9" w:rsidP="00A842D9">
      <w:pPr>
        <w:autoSpaceDE w:val="0"/>
        <w:spacing w:after="0" w:line="240" w:lineRule="auto"/>
        <w:jc w:val="both"/>
      </w:pPr>
      <w:r>
        <w:rPr>
          <w:rFonts w:ascii="Times New Roman" w:hAnsi="Times New Roman"/>
          <w:sz w:val="24"/>
          <w:szCs w:val="24"/>
        </w:rPr>
        <w:t xml:space="preserve">(место заключения соглашения)                                                  </w:t>
      </w:r>
    </w:p>
    <w:p w:rsidR="00A842D9" w:rsidRDefault="00A842D9" w:rsidP="00A842D9">
      <w:pPr>
        <w:pStyle w:val="ConsPlusNormal"/>
        <w:rPr>
          <w:rFonts w:ascii="Times New Roman" w:hAnsi="Times New Roman" w:cs="Times New Roman"/>
          <w:sz w:val="28"/>
          <w:szCs w:val="28"/>
        </w:rPr>
      </w:pPr>
    </w:p>
    <w:p w:rsidR="00A842D9" w:rsidRDefault="0081418C"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финансов и контроля Администрации Крутинского муниципального района </w:t>
      </w:r>
      <w:r w:rsidR="00A842D9">
        <w:rPr>
          <w:rFonts w:ascii="Times New Roman" w:hAnsi="Times New Roman" w:cs="Times New Roman"/>
          <w:sz w:val="28"/>
          <w:szCs w:val="28"/>
        </w:rPr>
        <w:t>Омской области, именуемое в дальнейшем «</w:t>
      </w:r>
      <w:r>
        <w:rPr>
          <w:rFonts w:ascii="Times New Roman" w:hAnsi="Times New Roman" w:cs="Times New Roman"/>
          <w:sz w:val="28"/>
          <w:szCs w:val="28"/>
        </w:rPr>
        <w:t>КФК</w:t>
      </w:r>
      <w:r w:rsidR="00A842D9">
        <w:rPr>
          <w:rFonts w:ascii="Times New Roman" w:hAnsi="Times New Roman" w:cs="Times New Roman"/>
          <w:sz w:val="28"/>
          <w:szCs w:val="28"/>
        </w:rPr>
        <w:t>», в лице _____________________________</w:t>
      </w:r>
      <w:r>
        <w:rPr>
          <w:rFonts w:ascii="Times New Roman" w:hAnsi="Times New Roman" w:cs="Times New Roman"/>
          <w:sz w:val="28"/>
          <w:szCs w:val="28"/>
        </w:rPr>
        <w:t>________________</w:t>
      </w:r>
      <w:r w:rsidR="00A842D9">
        <w:rPr>
          <w:rFonts w:ascii="Times New Roman" w:hAnsi="Times New Roman" w:cs="Times New Roman"/>
          <w:sz w:val="28"/>
          <w:szCs w:val="28"/>
        </w:rPr>
        <w:t xml:space="preserve">________________, </w:t>
      </w:r>
    </w:p>
    <w:p w:rsidR="00A842D9" w:rsidRDefault="00A842D9" w:rsidP="00A842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руководителя </w:t>
      </w:r>
      <w:r w:rsidR="0081418C">
        <w:rPr>
          <w:rFonts w:ascii="Times New Roman" w:hAnsi="Times New Roman" w:cs="Times New Roman"/>
          <w:sz w:val="24"/>
          <w:szCs w:val="24"/>
        </w:rPr>
        <w:t>КФК</w:t>
      </w:r>
      <w:r>
        <w:rPr>
          <w:rFonts w:ascii="Times New Roman" w:hAnsi="Times New Roman" w:cs="Times New Roman"/>
          <w:sz w:val="24"/>
          <w:szCs w:val="24"/>
        </w:rPr>
        <w:t xml:space="preserve"> или уполномоченного лица)</w:t>
      </w:r>
    </w:p>
    <w:p w:rsidR="00A842D9" w:rsidRDefault="00A842D9" w:rsidP="00A842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_________________________________________,</w:t>
      </w:r>
    </w:p>
    <w:p w:rsidR="00A842D9" w:rsidRDefault="00A842D9" w:rsidP="00A842D9">
      <w:pPr>
        <w:autoSpaceDE w:val="0"/>
        <w:spacing w:line="240" w:lineRule="auto"/>
        <w:jc w:val="both"/>
      </w:pPr>
      <w:r>
        <w:rPr>
          <w:rFonts w:ascii="Times New Roman" w:hAnsi="Times New Roman"/>
          <w:sz w:val="20"/>
          <w:szCs w:val="20"/>
        </w:rPr>
        <w:t xml:space="preserve">                                                                             </w:t>
      </w:r>
      <w:r w:rsidR="0081418C">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4"/>
          <w:szCs w:val="24"/>
        </w:rPr>
        <w:t xml:space="preserve">положение о </w:t>
      </w:r>
      <w:r w:rsidR="0081418C">
        <w:rPr>
          <w:rFonts w:ascii="Times New Roman" w:hAnsi="Times New Roman"/>
          <w:sz w:val="24"/>
          <w:szCs w:val="24"/>
        </w:rPr>
        <w:t>КФК</w:t>
      </w:r>
      <w:r>
        <w:rPr>
          <w:rFonts w:ascii="Times New Roman" w:hAnsi="Times New Roman"/>
          <w:sz w:val="24"/>
          <w:szCs w:val="24"/>
        </w:rPr>
        <w:t>/доверенность)</w:t>
      </w: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 одной стороны, и муниципальное образование </w:t>
      </w:r>
      <w:r w:rsidR="0081418C">
        <w:rPr>
          <w:rFonts w:ascii="Times New Roman" w:hAnsi="Times New Roman" w:cs="Times New Roman"/>
          <w:sz w:val="28"/>
          <w:szCs w:val="28"/>
        </w:rPr>
        <w:t>Крутинского района</w:t>
      </w:r>
      <w:r>
        <w:rPr>
          <w:rFonts w:ascii="Times New Roman" w:hAnsi="Times New Roman" w:cs="Times New Roman"/>
          <w:sz w:val="28"/>
          <w:szCs w:val="28"/>
        </w:rPr>
        <w:t xml:space="preserve"> __________________________________________________________________, </w:t>
      </w:r>
    </w:p>
    <w:p w:rsidR="00A842D9" w:rsidRDefault="00A842D9" w:rsidP="00A842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образования </w:t>
      </w:r>
      <w:r w:rsidR="0081418C">
        <w:rPr>
          <w:rFonts w:ascii="Times New Roman" w:hAnsi="Times New Roman" w:cs="Times New Roman"/>
          <w:sz w:val="24"/>
          <w:szCs w:val="24"/>
        </w:rPr>
        <w:t>Крутинского района</w:t>
      </w:r>
      <w:r>
        <w:rPr>
          <w:rFonts w:ascii="Times New Roman" w:hAnsi="Times New Roman" w:cs="Times New Roman"/>
          <w:sz w:val="24"/>
          <w:szCs w:val="24"/>
        </w:rPr>
        <w:t>)</w:t>
      </w: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именуемое в дальнейшем «муниципальное образование», в лице ____________________________________________________</w:t>
      </w:r>
      <w:r w:rsidR="0081418C">
        <w:rPr>
          <w:rFonts w:ascii="Times New Roman" w:hAnsi="Times New Roman" w:cs="Times New Roman"/>
          <w:sz w:val="28"/>
          <w:szCs w:val="28"/>
        </w:rPr>
        <w:t>_____</w:t>
      </w:r>
      <w:r>
        <w:rPr>
          <w:rFonts w:ascii="Times New Roman" w:hAnsi="Times New Roman" w:cs="Times New Roman"/>
          <w:sz w:val="28"/>
          <w:szCs w:val="28"/>
        </w:rPr>
        <w:t xml:space="preserve">_________, </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(должность руководителя муниципального образования </w:t>
      </w:r>
      <w:r w:rsidR="0081418C">
        <w:rPr>
          <w:rFonts w:ascii="Times New Roman" w:hAnsi="Times New Roman" w:cs="Times New Roman"/>
          <w:sz w:val="24"/>
          <w:szCs w:val="24"/>
        </w:rPr>
        <w:t>Крутинского района</w:t>
      </w:r>
      <w:r>
        <w:rPr>
          <w:rFonts w:ascii="Times New Roman" w:hAnsi="Times New Roman" w:cs="Times New Roman"/>
          <w:sz w:val="24"/>
          <w:szCs w:val="24"/>
        </w:rPr>
        <w:t xml:space="preserve"> </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или уполномоченного лица)</w:t>
      </w:r>
    </w:p>
    <w:p w:rsidR="00A842D9" w:rsidRDefault="00A842D9" w:rsidP="00A842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rsidR="00A842D9" w:rsidRDefault="00A842D9" w:rsidP="00A842D9">
      <w:pPr>
        <w:pStyle w:val="ConsPlusNonformat"/>
        <w:jc w:val="center"/>
        <w:rPr>
          <w:rFonts w:ascii="Times New Roman" w:hAnsi="Times New Roman" w:cs="Times New Roman"/>
        </w:rPr>
      </w:pP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_________________________________________,  </w:t>
      </w:r>
    </w:p>
    <w:p w:rsidR="00A842D9" w:rsidRDefault="00A842D9" w:rsidP="00A842D9">
      <w:pPr>
        <w:pStyle w:val="ConsPlusNormal"/>
        <w:jc w:val="both"/>
      </w:pPr>
      <w:r>
        <w:rPr>
          <w:rFonts w:ascii="Times New Roman" w:hAnsi="Times New Roman" w:cs="Times New Roman"/>
          <w:sz w:val="28"/>
          <w:szCs w:val="28"/>
        </w:rPr>
        <w:t xml:space="preserve">                                                                              </w:t>
      </w:r>
      <w:r>
        <w:rPr>
          <w:rFonts w:ascii="Times New Roman" w:hAnsi="Times New Roman" w:cs="Times New Roman"/>
          <w:sz w:val="24"/>
          <w:szCs w:val="24"/>
        </w:rPr>
        <w:t>(Устав/доверенность)</w:t>
      </w:r>
    </w:p>
    <w:p w:rsidR="00A842D9" w:rsidRDefault="00A842D9" w:rsidP="00A842D9">
      <w:pPr>
        <w:pStyle w:val="ConsPlusNormal"/>
        <w:jc w:val="both"/>
      </w:pPr>
      <w:r>
        <w:rPr>
          <w:rFonts w:ascii="Times New Roman" w:hAnsi="Times New Roman" w:cs="Times New Roman"/>
          <w:sz w:val="28"/>
          <w:szCs w:val="28"/>
        </w:rPr>
        <w:t xml:space="preserve">с другой стороны, далее совместно именуемые «Стороны» в соответствии с абзацем вторым пункта 6 статьи 306.2 Бюджетного </w:t>
      </w:r>
      <w:hyperlink r:id="rId6" w:tgtFrame="_top">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пунктом 2 Общих </w:t>
      </w:r>
      <w:hyperlink r:id="rId7" w:tgtFrame="_top">
        <w:r>
          <w:rPr>
            <w:rFonts w:ascii="Times New Roman" w:hAnsi="Times New Roman" w:cs="Times New Roman"/>
            <w:sz w:val="28"/>
            <w:szCs w:val="28"/>
          </w:rPr>
          <w:t>требований</w:t>
        </w:r>
      </w:hyperlink>
      <w:r>
        <w:rPr>
          <w:rFonts w:ascii="Times New Roman" w:hAnsi="Times New Roman" w:cs="Times New Roman"/>
          <w:sz w:val="28"/>
          <w:szCs w:val="28"/>
        </w:rPr>
        <w:t xml:space="preserve"> к установлению случаев и условий продления срока исполнения бюджетной меры принуждения, утвержденных постановлением Правительства Российской Федерации от 24 октября 2018 года № 1268, приказом </w:t>
      </w:r>
      <w:r w:rsidR="0081418C">
        <w:rPr>
          <w:rFonts w:ascii="Times New Roman" w:hAnsi="Times New Roman" w:cs="Times New Roman"/>
          <w:sz w:val="28"/>
          <w:szCs w:val="28"/>
        </w:rPr>
        <w:t>Комитета финансов и контроля Администрации Крутинского муниципального района Омской области</w:t>
      </w:r>
      <w:r>
        <w:rPr>
          <w:rFonts w:ascii="Times New Roman" w:hAnsi="Times New Roman" w:cs="Times New Roman"/>
          <w:sz w:val="28"/>
          <w:szCs w:val="28"/>
        </w:rPr>
        <w:t xml:space="preserve"> «Об утверждении Положения о с</w:t>
      </w:r>
      <w:hyperlink w:anchor="P27" w:tgtFrame="_top">
        <w:r>
          <w:rPr>
            <w:rFonts w:ascii="Times New Roman" w:hAnsi="Times New Roman" w:cs="Times New Roman"/>
            <w:sz w:val="28"/>
            <w:szCs w:val="28"/>
          </w:rPr>
          <w:t>лучаях</w:t>
        </w:r>
      </w:hyperlink>
      <w:r>
        <w:rPr>
          <w:rFonts w:ascii="Times New Roman" w:hAnsi="Times New Roman" w:cs="Times New Roman"/>
          <w:sz w:val="28"/>
          <w:szCs w:val="28"/>
        </w:rPr>
        <w:t xml:space="preserve"> и условиях продления исполнения бюджетной меры принуждения на срок более одного года», обращением главы муниципального образования от "__" _________________ 20__ г. № _____ и поручением </w:t>
      </w:r>
      <w:r w:rsidR="0081418C">
        <w:rPr>
          <w:rFonts w:ascii="Times New Roman" w:hAnsi="Times New Roman" w:cs="Times New Roman"/>
          <w:sz w:val="28"/>
          <w:szCs w:val="28"/>
        </w:rPr>
        <w:t>Главы Крутинского муниципального района Омской области</w:t>
      </w:r>
      <w:r>
        <w:rPr>
          <w:rFonts w:ascii="Times New Roman" w:hAnsi="Times New Roman" w:cs="Times New Roman"/>
          <w:sz w:val="28"/>
          <w:szCs w:val="28"/>
        </w:rPr>
        <w:t xml:space="preserve"> от "__" _________ 20__ </w:t>
      </w:r>
      <w:r>
        <w:rPr>
          <w:rFonts w:ascii="Times New Roman" w:hAnsi="Times New Roman" w:cs="Times New Roman"/>
          <w:sz w:val="28"/>
          <w:szCs w:val="28"/>
        </w:rPr>
        <w:lastRenderedPageBreak/>
        <w:t xml:space="preserve">г., заключили настоящее соглашение (далее </w:t>
      </w:r>
      <w:r>
        <w:rPr>
          <w:rFonts w:ascii="Times New Roman" w:hAnsi="Times New Roman" w:cs="Times New Roman"/>
        </w:rPr>
        <w:t xml:space="preserve">– </w:t>
      </w:r>
      <w:r>
        <w:rPr>
          <w:rFonts w:ascii="Times New Roman" w:hAnsi="Times New Roman" w:cs="Times New Roman"/>
          <w:sz w:val="28"/>
          <w:szCs w:val="28"/>
        </w:rPr>
        <w:t xml:space="preserve"> Соглашение) о нижеследующем.</w:t>
      </w:r>
    </w:p>
    <w:p w:rsidR="00A842D9" w:rsidRDefault="00A842D9" w:rsidP="00A842D9">
      <w:pPr>
        <w:pStyle w:val="ConsPlusNormal"/>
        <w:jc w:val="both"/>
      </w:pPr>
    </w:p>
    <w:p w:rsidR="00A842D9" w:rsidRDefault="00A842D9" w:rsidP="00A842D9">
      <w:pPr>
        <w:pStyle w:val="ConsPlusNormal"/>
        <w:jc w:val="center"/>
      </w:pPr>
      <w:r>
        <w:rPr>
          <w:rFonts w:ascii="Times New Roman" w:eastAsia="Calibri" w:hAnsi="Times New Roman" w:cs="Times New Roman"/>
          <w:bCs/>
          <w:sz w:val="28"/>
          <w:szCs w:val="28"/>
        </w:rPr>
        <w:t>1. Предмет соглашения</w:t>
      </w:r>
    </w:p>
    <w:p w:rsidR="00A842D9" w:rsidRDefault="00A842D9" w:rsidP="00A842D9">
      <w:pPr>
        <w:autoSpaceDE w:val="0"/>
        <w:spacing w:line="240" w:lineRule="auto"/>
        <w:jc w:val="both"/>
        <w:rPr>
          <w:rFonts w:ascii="Times New Roman" w:hAnsi="Times New Roman"/>
        </w:rPr>
      </w:pPr>
    </w:p>
    <w:p w:rsidR="00A842D9" w:rsidRDefault="00A842D9" w:rsidP="00A842D9">
      <w:pPr>
        <w:autoSpaceDE w:val="0"/>
        <w:spacing w:after="0" w:line="240" w:lineRule="auto"/>
        <w:ind w:firstLine="709"/>
        <w:jc w:val="both"/>
      </w:pPr>
      <w:r>
        <w:rPr>
          <w:rFonts w:ascii="Times New Roman" w:hAnsi="Times New Roman"/>
          <w:sz w:val="28"/>
          <w:szCs w:val="28"/>
        </w:rPr>
        <w:t>1.1.</w:t>
      </w:r>
      <w:r>
        <w:rPr>
          <w:rFonts w:ascii="Times New Roman" w:hAnsi="Times New Roman"/>
          <w:sz w:val="28"/>
          <w:szCs w:val="28"/>
          <w:lang w:val="en-US"/>
        </w:rPr>
        <w:t> </w:t>
      </w:r>
      <w:r>
        <w:rPr>
          <w:rFonts w:ascii="Times New Roman" w:hAnsi="Times New Roman"/>
          <w:sz w:val="28"/>
          <w:szCs w:val="28"/>
        </w:rPr>
        <w:t xml:space="preserve">Настоящее Соглашение устанавливает условия, при которых </w:t>
      </w:r>
      <w:r w:rsidR="0081418C">
        <w:rPr>
          <w:rFonts w:ascii="Times New Roman" w:hAnsi="Times New Roman"/>
          <w:sz w:val="28"/>
          <w:szCs w:val="28"/>
        </w:rPr>
        <w:t>КФК</w:t>
      </w:r>
      <w:r>
        <w:rPr>
          <w:rFonts w:ascii="Times New Roman" w:hAnsi="Times New Roman"/>
          <w:sz w:val="28"/>
          <w:szCs w:val="28"/>
        </w:rPr>
        <w:t xml:space="preserve"> принимается решение о продлении исполнения бюджетной меры принуждения на срок более одного года, принятой в отношении муниципального образования на основании распоряжения </w:t>
      </w:r>
      <w:r w:rsidR="0081418C">
        <w:rPr>
          <w:rFonts w:ascii="Times New Roman" w:hAnsi="Times New Roman"/>
          <w:sz w:val="28"/>
          <w:szCs w:val="28"/>
        </w:rPr>
        <w:t>КФК</w:t>
      </w:r>
      <w:r>
        <w:rPr>
          <w:rFonts w:ascii="Times New Roman" w:hAnsi="Times New Roman"/>
          <w:sz w:val="28"/>
          <w:szCs w:val="28"/>
        </w:rPr>
        <w:t xml:space="preserve"> ___________________________________________________________________.</w:t>
      </w:r>
    </w:p>
    <w:p w:rsidR="00A842D9" w:rsidRDefault="00A842D9" w:rsidP="00A842D9">
      <w:pPr>
        <w:autoSpaceDE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(реквизиты решения о принятии бюджетной меры принуждения)</w:t>
      </w:r>
    </w:p>
    <w:p w:rsidR="00A842D9" w:rsidRDefault="00A842D9" w:rsidP="00A842D9">
      <w:pPr>
        <w:autoSpaceDE w:val="0"/>
        <w:spacing w:after="0" w:line="240" w:lineRule="auto"/>
        <w:ind w:firstLine="709"/>
        <w:jc w:val="both"/>
      </w:pPr>
      <w:r>
        <w:rPr>
          <w:rFonts w:ascii="Times New Roman" w:hAnsi="Times New Roman"/>
          <w:sz w:val="28"/>
          <w:szCs w:val="28"/>
        </w:rPr>
        <w:t>1.2.</w:t>
      </w:r>
      <w:r>
        <w:rPr>
          <w:rFonts w:ascii="Times New Roman" w:hAnsi="Times New Roman"/>
          <w:sz w:val="28"/>
          <w:szCs w:val="28"/>
          <w:lang w:val="en-US"/>
        </w:rPr>
        <w:t> </w:t>
      </w:r>
      <w:r>
        <w:rPr>
          <w:rFonts w:ascii="Times New Roman" w:hAnsi="Times New Roman"/>
          <w:sz w:val="28"/>
          <w:szCs w:val="28"/>
        </w:rPr>
        <w:t xml:space="preserve">Продление исполнения бюджетной меры принуждения, принятой в отношении муниципального образования </w:t>
      </w:r>
      <w:r w:rsidR="0081418C">
        <w:rPr>
          <w:rFonts w:ascii="Times New Roman" w:hAnsi="Times New Roman"/>
          <w:sz w:val="28"/>
          <w:szCs w:val="28"/>
        </w:rPr>
        <w:t>Крутинского района</w:t>
      </w:r>
      <w:r>
        <w:rPr>
          <w:rFonts w:ascii="Times New Roman" w:hAnsi="Times New Roman"/>
          <w:sz w:val="28"/>
          <w:szCs w:val="28"/>
        </w:rPr>
        <w:t>, осуществляется на срок _________________________________________</w:t>
      </w:r>
      <w:r w:rsidR="0081418C">
        <w:rPr>
          <w:rFonts w:ascii="Times New Roman" w:hAnsi="Times New Roman"/>
          <w:sz w:val="28"/>
          <w:szCs w:val="28"/>
        </w:rPr>
        <w:t>______</w:t>
      </w:r>
      <w:r>
        <w:rPr>
          <w:rFonts w:ascii="Times New Roman" w:hAnsi="Times New Roman"/>
          <w:sz w:val="28"/>
          <w:szCs w:val="28"/>
        </w:rPr>
        <w:t>__________________.</w:t>
      </w:r>
    </w:p>
    <w:p w:rsidR="00A842D9" w:rsidRDefault="00A842D9" w:rsidP="00A842D9">
      <w:pPr>
        <w:autoSpaceDE w:val="0"/>
        <w:spacing w:after="0" w:line="240" w:lineRule="auto"/>
        <w:ind w:firstLine="709"/>
        <w:jc w:val="center"/>
        <w:rPr>
          <w:rFonts w:ascii="Times New Roman" w:hAnsi="Times New Roman"/>
          <w:sz w:val="24"/>
          <w:szCs w:val="24"/>
        </w:rPr>
      </w:pPr>
      <w:r>
        <w:rPr>
          <w:rFonts w:ascii="Times New Roman" w:hAnsi="Times New Roman"/>
          <w:sz w:val="24"/>
          <w:szCs w:val="24"/>
        </w:rPr>
        <w:t>(цифрами и прописью)</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 Права и обязанности Сторон</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both"/>
      </w:pPr>
      <w:bookmarkStart w:id="9" w:name="Par14"/>
      <w:bookmarkEnd w:id="9"/>
      <w:r>
        <w:rPr>
          <w:rFonts w:ascii="Times New Roman" w:hAnsi="Times New Roman"/>
          <w:sz w:val="28"/>
          <w:szCs w:val="28"/>
        </w:rPr>
        <w:t>2.1. В соответствии с настоящим Соглашением муниципальное образование принимает на себя следующие обязательства:</w:t>
      </w:r>
    </w:p>
    <w:p w:rsidR="00A842D9" w:rsidRDefault="00A842D9" w:rsidP="00A842D9">
      <w:pPr>
        <w:pStyle w:val="ConsPlusNormal"/>
        <w:ind w:firstLine="709"/>
        <w:jc w:val="both"/>
      </w:pPr>
      <w:r>
        <w:rPr>
          <w:rFonts w:ascii="Times New Roman" w:hAnsi="Times New Roman" w:cs="Times New Roman"/>
          <w:sz w:val="28"/>
          <w:szCs w:val="28"/>
        </w:rPr>
        <w:t xml:space="preserve">1) организация исполнения бюджета муниципального образования с открытием и ведением лицевых счетов для учета операций главных распорядителей, распорядителей, получателей средств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 в </w:t>
      </w:r>
      <w:r>
        <w:rPr>
          <w:rFonts w:ascii="Times New Roman" w:eastAsia="Calibri" w:hAnsi="Times New Roman" w:cs="Times New Roman"/>
          <w:sz w:val="28"/>
          <w:szCs w:val="28"/>
          <w:lang w:eastAsia="en-US"/>
        </w:rPr>
        <w:t xml:space="preserve">Управлении Федерального казначейства по Омской области (далее </w:t>
      </w:r>
      <w:r>
        <w:rPr>
          <w:rFonts w:ascii="Times New Roman" w:hAnsi="Times New Roman" w:cs="Times New Roman"/>
          <w:sz w:val="28"/>
          <w:szCs w:val="28"/>
        </w:rPr>
        <w:t xml:space="preserve">– УФК по Омской области) на основании соглашения об осуществлении УФК по Омской области отдельных функций по исполнению бюджета муниципального образования при кассовом обслуживании исполнения бюджета муниципального образования, заключенного УФК по Омской области и муниципальным образованием (далее – Соглашение), подлежащего согласованию с </w:t>
      </w:r>
      <w:r w:rsidR="0081418C">
        <w:rPr>
          <w:rFonts w:ascii="Times New Roman" w:hAnsi="Times New Roman" w:cs="Times New Roman"/>
          <w:sz w:val="28"/>
          <w:szCs w:val="28"/>
        </w:rPr>
        <w:t>КФК</w:t>
      </w:r>
      <w:r>
        <w:rPr>
          <w:rFonts w:ascii="Times New Roman" w:hAnsi="Times New Roman" w:cs="Times New Roman"/>
          <w:sz w:val="28"/>
          <w:szCs w:val="28"/>
        </w:rPr>
        <w:t xml:space="preserve"> и включающего положения:</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передаче УФК по 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w:t>
      </w:r>
      <w:r w:rsidR="0081418C">
        <w:rPr>
          <w:rFonts w:ascii="Times New Roman" w:hAnsi="Times New Roman" w:cs="Times New Roman"/>
          <w:sz w:val="28"/>
          <w:szCs w:val="28"/>
        </w:rPr>
        <w:t>поселения</w:t>
      </w:r>
      <w:r>
        <w:rPr>
          <w:rFonts w:ascii="Times New Roman" w:hAnsi="Times New Roman" w:cs="Times New Roman"/>
          <w:sz w:val="28"/>
          <w:szCs w:val="28"/>
        </w:rPr>
        <w:t>;</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 очередности списания денежных средств по перечню первоочередных платежей, осуществляемых за счет средств бюджета </w:t>
      </w:r>
      <w:r w:rsidR="0081418C">
        <w:rPr>
          <w:rFonts w:ascii="Times New Roman" w:hAnsi="Times New Roman" w:cs="Times New Roman"/>
          <w:sz w:val="28"/>
          <w:szCs w:val="28"/>
        </w:rPr>
        <w:t>поселения</w:t>
      </w:r>
      <w:r>
        <w:rPr>
          <w:rFonts w:ascii="Times New Roman" w:hAnsi="Times New Roman" w:cs="Times New Roman"/>
          <w:sz w:val="28"/>
          <w:szCs w:val="28"/>
        </w:rPr>
        <w:t>, являющемуся неотъемлемой частью Соглашения;</w:t>
      </w:r>
    </w:p>
    <w:p w:rsidR="00A842D9" w:rsidRDefault="00A842D9" w:rsidP="00A842D9">
      <w:pPr>
        <w:pStyle w:val="ConsPlusNormal"/>
        <w:ind w:firstLine="709"/>
        <w:jc w:val="both"/>
      </w:pPr>
      <w:r>
        <w:rPr>
          <w:rFonts w:ascii="Times New Roman" w:hAnsi="Times New Roman" w:cs="Times New Roman"/>
          <w:sz w:val="28"/>
          <w:szCs w:val="28"/>
        </w:rPr>
        <w:t xml:space="preserve">- 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w:t>
      </w:r>
      <w:hyperlink w:anchor="P36" w:tgtFrame="_top">
        <w:r>
          <w:rPr>
            <w:rFonts w:ascii="Times New Roman" w:hAnsi="Times New Roman" w:cs="Times New Roman"/>
            <w:sz w:val="28"/>
            <w:szCs w:val="28"/>
          </w:rPr>
          <w:t>абзаце третьем</w:t>
        </w:r>
      </w:hyperlink>
      <w:r>
        <w:rPr>
          <w:rFonts w:ascii="Times New Roman" w:hAnsi="Times New Roman" w:cs="Times New Roman"/>
          <w:sz w:val="28"/>
          <w:szCs w:val="28"/>
        </w:rPr>
        <w:t xml:space="preserve"> настоящего подпункта, при наличии просроченной кредиторской задолженности по расходным обязательствам муниципального образования, включенным в этот </w:t>
      </w:r>
      <w:r>
        <w:rPr>
          <w:rFonts w:ascii="Times New Roman" w:hAnsi="Times New Roman" w:cs="Times New Roman"/>
          <w:sz w:val="28"/>
          <w:szCs w:val="28"/>
        </w:rPr>
        <w:lastRenderedPageBreak/>
        <w:t>перечень.</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подлежит заключению в течение 20 рабочих дней со дня принятия </w:t>
      </w:r>
      <w:r w:rsidR="0081418C">
        <w:rPr>
          <w:rFonts w:ascii="Times New Roman" w:hAnsi="Times New Roman" w:cs="Times New Roman"/>
          <w:sz w:val="28"/>
          <w:szCs w:val="28"/>
        </w:rPr>
        <w:t xml:space="preserve">КФК </w:t>
      </w:r>
      <w:r>
        <w:rPr>
          <w:rFonts w:ascii="Times New Roman" w:hAnsi="Times New Roman" w:cs="Times New Roman"/>
          <w:sz w:val="28"/>
          <w:szCs w:val="28"/>
        </w:rPr>
        <w:t>решения о продлении исполнения бюджетной меры принуждения на срок более одного года.</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осуществление в соответствии с бюджетным законодательством Российской Федерации казначейского сопровождения:</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авансовых платежей по муниципальным контрактам о поставке товаров, выполнении работ, оказании услуг для обеспечения муниципальных нужд муниципального образования, авансовых платежей по муниципальным контрактам, предметом которых являются капитальные вложения в объекты муниципальной собственности муниципального образования,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 если в целях софинансирования (финансового обеспечения) соответствующих расходных обязательств муниципального образования из </w:t>
      </w:r>
      <w:r w:rsidR="0081418C">
        <w:rPr>
          <w:rFonts w:ascii="Times New Roman" w:hAnsi="Times New Roman" w:cs="Times New Roman"/>
          <w:sz w:val="28"/>
          <w:szCs w:val="28"/>
        </w:rPr>
        <w:t>муниципального</w:t>
      </w:r>
      <w:r>
        <w:rPr>
          <w:rFonts w:ascii="Times New Roman" w:hAnsi="Times New Roman" w:cs="Times New Roman"/>
          <w:sz w:val="28"/>
          <w:szCs w:val="28"/>
        </w:rPr>
        <w:t xml:space="preserve"> бюджета</w:t>
      </w:r>
      <w:r w:rsidR="0081418C">
        <w:rPr>
          <w:rFonts w:ascii="Times New Roman" w:hAnsi="Times New Roman" w:cs="Times New Roman"/>
          <w:sz w:val="28"/>
          <w:szCs w:val="28"/>
        </w:rPr>
        <w:t xml:space="preserve"> предоставляются </w:t>
      </w:r>
      <w:r>
        <w:rPr>
          <w:rFonts w:ascii="Times New Roman" w:hAnsi="Times New Roman" w:cs="Times New Roman"/>
          <w:sz w:val="28"/>
          <w:szCs w:val="28"/>
        </w:rPr>
        <w:t>иные межбюджетные трансферты;</w:t>
      </w:r>
    </w:p>
    <w:p w:rsidR="00A842D9" w:rsidRDefault="00A842D9" w:rsidP="00A842D9">
      <w:pPr>
        <w:pStyle w:val="ConsPlusNormal"/>
        <w:ind w:firstLine="709"/>
        <w:jc w:val="both"/>
      </w:pPr>
      <w:r>
        <w:rPr>
          <w:rFonts w:ascii="Times New Roman" w:hAnsi="Times New Roman" w:cs="Times New Roman"/>
          <w:sz w:val="28"/>
          <w:szCs w:val="28"/>
        </w:rPr>
        <w:t xml:space="preserve">- 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35" w:tgtFrame="_top">
        <w:r>
          <w:rPr>
            <w:rFonts w:ascii="Times New Roman" w:hAnsi="Times New Roman" w:cs="Times New Roman"/>
            <w:sz w:val="28"/>
            <w:szCs w:val="28"/>
          </w:rPr>
          <w:t>абзаце втором</w:t>
        </w:r>
      </w:hyperlink>
      <w:r>
        <w:rPr>
          <w:rFonts w:ascii="Times New Roman" w:hAnsi="Times New Roman" w:cs="Times New Roman"/>
          <w:sz w:val="28"/>
          <w:szCs w:val="28"/>
        </w:rPr>
        <w:t xml:space="preserve"> настоящего подпункта;</w:t>
      </w:r>
    </w:p>
    <w:p w:rsidR="00A842D9" w:rsidRDefault="00A842D9" w:rsidP="00A842D9">
      <w:pPr>
        <w:pStyle w:val="ConsPlusNormal"/>
        <w:ind w:firstLine="709"/>
        <w:jc w:val="both"/>
      </w:pPr>
      <w:r>
        <w:rPr>
          <w:rFonts w:ascii="Times New Roman" w:hAnsi="Times New Roman" w:cs="Times New Roman"/>
          <w:sz w:val="28"/>
          <w:szCs w:val="28"/>
        </w:rPr>
        <w:t xml:space="preserve">- 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35" w:tgtFrame="_top">
        <w:r>
          <w:rPr>
            <w:rFonts w:ascii="Times New Roman" w:hAnsi="Times New Roman" w:cs="Times New Roman"/>
            <w:sz w:val="28"/>
            <w:szCs w:val="28"/>
          </w:rPr>
          <w:t>абзацах втором</w:t>
        </w:r>
      </w:hyperlink>
      <w:r>
        <w:rPr>
          <w:rFonts w:ascii="Times New Roman" w:hAnsi="Times New Roman" w:cs="Times New Roman"/>
          <w:sz w:val="28"/>
          <w:szCs w:val="28"/>
        </w:rPr>
        <w:t xml:space="preserve"> и </w:t>
      </w:r>
      <w:hyperlink w:anchor="P36" w:tgtFrame="_top">
        <w:r>
          <w:rPr>
            <w:rFonts w:ascii="Times New Roman" w:hAnsi="Times New Roman" w:cs="Times New Roman"/>
            <w:sz w:val="28"/>
            <w:szCs w:val="28"/>
          </w:rPr>
          <w:t>третьем</w:t>
        </w:r>
      </w:hyperlink>
      <w:r>
        <w:rPr>
          <w:rFonts w:ascii="Times New Roman" w:hAnsi="Times New Roman" w:cs="Times New Roman"/>
          <w:sz w:val="28"/>
          <w:szCs w:val="28"/>
        </w:rPr>
        <w:t xml:space="preserve"> настоящего подпункта муниципальных контрактов (контрактов, договоров);</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запрет на финансовое обеспечение за счет средств бюджета </w:t>
      </w:r>
      <w:proofErr w:type="gramStart"/>
      <w:r w:rsidR="0066605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капитальных</w:t>
      </w:r>
      <w:proofErr w:type="gramEnd"/>
      <w:r>
        <w:rPr>
          <w:rFonts w:ascii="Times New Roman" w:hAnsi="Times New Roman" w:cs="Times New Roman"/>
          <w:sz w:val="28"/>
          <w:szCs w:val="28"/>
        </w:rPr>
        <w:t xml:space="preserve"> вложений в объекты муниципальной собственности (в том числе в форме иных межбюджетных трансфертов), кроме случаев, когда в целях софинансирования (финансового обеспечения) капитальных вложений в объекты муниципальной собственности из </w:t>
      </w:r>
      <w:r w:rsidR="00666058">
        <w:rPr>
          <w:rFonts w:ascii="Times New Roman" w:hAnsi="Times New Roman" w:cs="Times New Roman"/>
          <w:sz w:val="28"/>
          <w:szCs w:val="28"/>
        </w:rPr>
        <w:t>муниципального</w:t>
      </w:r>
      <w:r>
        <w:rPr>
          <w:rFonts w:ascii="Times New Roman" w:hAnsi="Times New Roman" w:cs="Times New Roman"/>
          <w:sz w:val="28"/>
          <w:szCs w:val="28"/>
        </w:rPr>
        <w:t xml:space="preserve"> бюджета предоставляются иные межбюджетные трансферты бюджету </w:t>
      </w:r>
      <w:r w:rsidR="00666058">
        <w:rPr>
          <w:rFonts w:ascii="Times New Roman" w:hAnsi="Times New Roman" w:cs="Times New Roman"/>
          <w:sz w:val="28"/>
          <w:szCs w:val="28"/>
        </w:rPr>
        <w:t>поселения</w:t>
      </w:r>
      <w:r>
        <w:rPr>
          <w:rFonts w:ascii="Times New Roman" w:hAnsi="Times New Roman" w:cs="Times New Roman"/>
          <w:sz w:val="28"/>
          <w:szCs w:val="28"/>
        </w:rPr>
        <w:t>;</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согласование с </w:t>
      </w:r>
      <w:r w:rsidR="00666058">
        <w:rPr>
          <w:rFonts w:ascii="Times New Roman" w:hAnsi="Times New Roman" w:cs="Times New Roman"/>
          <w:sz w:val="28"/>
          <w:szCs w:val="28"/>
        </w:rPr>
        <w:t>КФК</w:t>
      </w:r>
      <w:r>
        <w:rPr>
          <w:rFonts w:ascii="Times New Roman" w:hAnsi="Times New Roman" w:cs="Times New Roman"/>
          <w:sz w:val="28"/>
          <w:szCs w:val="28"/>
        </w:rPr>
        <w:t xml:space="preserve"> проектов решений представительного органа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о бюджете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на очередной финансовый год (на очередной финансовый год и плановый период) и о внесении изменений в решение представительного органа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о бюджете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до внесения в представительный орган </w:t>
      </w:r>
      <w:r w:rsidR="00666058">
        <w:rPr>
          <w:rFonts w:ascii="Times New Roman" w:hAnsi="Times New Roman" w:cs="Times New Roman"/>
          <w:sz w:val="28"/>
          <w:szCs w:val="28"/>
        </w:rPr>
        <w:t>поселения</w:t>
      </w:r>
      <w:r>
        <w:rPr>
          <w:rFonts w:ascii="Times New Roman" w:hAnsi="Times New Roman" w:cs="Times New Roman"/>
          <w:sz w:val="28"/>
          <w:szCs w:val="28"/>
        </w:rPr>
        <w:t>;</w:t>
      </w:r>
    </w:p>
    <w:p w:rsidR="00A842D9" w:rsidRDefault="00A842D9" w:rsidP="00A842D9">
      <w:pPr>
        <w:pStyle w:val="ConsPlusNormal"/>
        <w:ind w:firstLine="709"/>
        <w:jc w:val="both"/>
      </w:pPr>
      <w:r>
        <w:rPr>
          <w:rFonts w:ascii="Times New Roman" w:hAnsi="Times New Roman" w:cs="Times New Roman"/>
          <w:sz w:val="28"/>
          <w:szCs w:val="28"/>
        </w:rPr>
        <w:t xml:space="preserve">5) единовременное исполнение бюджетной меры принуждения при нарушении </w:t>
      </w:r>
      <w:r w:rsidR="00666058">
        <w:rPr>
          <w:rFonts w:ascii="Times New Roman" w:hAnsi="Times New Roman" w:cs="Times New Roman"/>
          <w:sz w:val="28"/>
          <w:szCs w:val="28"/>
        </w:rPr>
        <w:t>поселением</w:t>
      </w:r>
      <w:r>
        <w:rPr>
          <w:rFonts w:ascii="Times New Roman" w:hAnsi="Times New Roman" w:cs="Times New Roman"/>
          <w:sz w:val="28"/>
          <w:szCs w:val="28"/>
        </w:rPr>
        <w:t>, обязательств, предусмотренных настоящим пунктом.</w:t>
      </w:r>
    </w:p>
    <w:p w:rsidR="00A842D9" w:rsidRDefault="00A842D9" w:rsidP="00A842D9">
      <w:pPr>
        <w:autoSpaceDE w:val="0"/>
        <w:spacing w:after="0" w:line="240" w:lineRule="auto"/>
        <w:ind w:firstLine="709"/>
        <w:jc w:val="both"/>
      </w:pPr>
      <w:bookmarkStart w:id="10" w:name="Par30"/>
      <w:bookmarkEnd w:id="10"/>
      <w:r>
        <w:rPr>
          <w:rFonts w:ascii="Times New Roman" w:hAnsi="Times New Roman"/>
          <w:sz w:val="28"/>
          <w:szCs w:val="28"/>
        </w:rPr>
        <w:t xml:space="preserve">2.2. Муниципальное образование до исполнения в полном объеме бюджетной меры принуждения ежеквартально, не позднее 25 числа месяца, следующего за отчетным, представляет в </w:t>
      </w:r>
      <w:r w:rsidR="00666058">
        <w:rPr>
          <w:rFonts w:ascii="Times New Roman" w:hAnsi="Times New Roman"/>
          <w:sz w:val="28"/>
          <w:szCs w:val="28"/>
        </w:rPr>
        <w:t>КФК</w:t>
      </w:r>
      <w:r>
        <w:rPr>
          <w:rFonts w:ascii="Times New Roman" w:hAnsi="Times New Roman"/>
          <w:sz w:val="28"/>
          <w:szCs w:val="28"/>
        </w:rPr>
        <w:t xml:space="preserve"> информацию об исполнении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Муниципальное образование вправе направить в </w:t>
      </w:r>
      <w:r w:rsidR="00666058">
        <w:rPr>
          <w:rFonts w:ascii="Times New Roman" w:hAnsi="Times New Roman"/>
          <w:sz w:val="28"/>
          <w:szCs w:val="28"/>
        </w:rPr>
        <w:t>КФК</w:t>
      </w:r>
      <w:r>
        <w:rPr>
          <w:rFonts w:ascii="Times New Roman" w:hAnsi="Times New Roman"/>
          <w:sz w:val="28"/>
          <w:szCs w:val="28"/>
        </w:rPr>
        <w:t xml:space="preserve"> в период действия решения о продлении исполнения бюджетной меры принуждения на </w:t>
      </w:r>
      <w:r>
        <w:rPr>
          <w:rFonts w:ascii="Times New Roman" w:hAnsi="Times New Roman"/>
          <w:sz w:val="28"/>
          <w:szCs w:val="28"/>
        </w:rPr>
        <w:lastRenderedPageBreak/>
        <w:t>срок более одного года обращение о досрочном исполнении указанного решения.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 В соответствии с настоящим Соглашением </w:t>
      </w:r>
      <w:r w:rsidR="00666058">
        <w:rPr>
          <w:rFonts w:ascii="Times New Roman" w:hAnsi="Times New Roman"/>
          <w:sz w:val="28"/>
          <w:szCs w:val="28"/>
        </w:rPr>
        <w:t>КФК</w:t>
      </w:r>
      <w:r>
        <w:rPr>
          <w:rFonts w:ascii="Times New Roman" w:hAnsi="Times New Roman"/>
          <w:sz w:val="28"/>
          <w:szCs w:val="28"/>
        </w:rPr>
        <w:t xml:space="preserve"> принимает на себя следующие обязательства:</w:t>
      </w:r>
    </w:p>
    <w:p w:rsidR="00A842D9" w:rsidRDefault="00A842D9" w:rsidP="00A842D9">
      <w:pPr>
        <w:autoSpaceDE w:val="0"/>
        <w:spacing w:after="0" w:line="240" w:lineRule="auto"/>
        <w:ind w:firstLine="709"/>
        <w:jc w:val="both"/>
      </w:pPr>
      <w:r>
        <w:rPr>
          <w:rFonts w:ascii="Times New Roman" w:hAnsi="Times New Roman"/>
          <w:sz w:val="28"/>
          <w:szCs w:val="28"/>
        </w:rPr>
        <w:t xml:space="preserve">1) осуществление контроля исполнения муниципальным образованием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2) рассмотрение обращения муниципального образования о досрочном исполнении решения о продлении исполнения бюджетной меры принуждения на срок более одного года в течение 10 рабочих дней со дня поступления данного обращения.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00666058">
        <w:rPr>
          <w:rFonts w:ascii="Times New Roman" w:hAnsi="Times New Roman"/>
          <w:sz w:val="28"/>
          <w:szCs w:val="28"/>
        </w:rPr>
        <w:t>КФК</w:t>
      </w:r>
      <w:r>
        <w:rPr>
          <w:rFonts w:ascii="Times New Roman" w:hAnsi="Times New Roman"/>
          <w:sz w:val="28"/>
          <w:szCs w:val="28"/>
        </w:rPr>
        <w:t>, в течение 10 рабочих дней со дня поступления следующих документов, осуществляет согласование:</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соглашения об осуществлении УФК по Омской области отдельных функций по исполнению бюджета </w:t>
      </w:r>
      <w:r w:rsidR="00666058">
        <w:rPr>
          <w:rFonts w:ascii="Times New Roman" w:hAnsi="Times New Roman"/>
          <w:sz w:val="28"/>
          <w:szCs w:val="28"/>
        </w:rPr>
        <w:t>поселения</w:t>
      </w:r>
      <w:r>
        <w:rPr>
          <w:rFonts w:ascii="Times New Roman" w:hAnsi="Times New Roman"/>
          <w:sz w:val="28"/>
          <w:szCs w:val="28"/>
        </w:rPr>
        <w:t xml:space="preserve"> при кассовом обслуживании исполнения бюджета муниципального образования;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проектов решений представительного органа </w:t>
      </w:r>
      <w:r w:rsidR="00666058">
        <w:rPr>
          <w:rFonts w:ascii="Times New Roman" w:hAnsi="Times New Roman"/>
          <w:sz w:val="28"/>
          <w:szCs w:val="28"/>
        </w:rPr>
        <w:t>бюджета поселения</w:t>
      </w:r>
      <w:r>
        <w:rPr>
          <w:rFonts w:ascii="Times New Roman" w:hAnsi="Times New Roman"/>
          <w:sz w:val="28"/>
          <w:szCs w:val="28"/>
        </w:rPr>
        <w:t xml:space="preserve"> о бюджете </w:t>
      </w:r>
      <w:r w:rsidR="00666058">
        <w:rPr>
          <w:rFonts w:ascii="Times New Roman" w:hAnsi="Times New Roman"/>
          <w:sz w:val="28"/>
          <w:szCs w:val="28"/>
        </w:rPr>
        <w:t>поселения</w:t>
      </w:r>
      <w:r>
        <w:rPr>
          <w:rFonts w:ascii="Times New Roman" w:hAnsi="Times New Roman"/>
          <w:sz w:val="28"/>
          <w:szCs w:val="28"/>
        </w:rPr>
        <w:t xml:space="preserve"> на очередной финансовый год (на очередной финансовый год и плановый период) и о внесении изменений в решение представительного органа </w:t>
      </w:r>
      <w:r w:rsidR="00666058">
        <w:rPr>
          <w:rFonts w:ascii="Times New Roman" w:hAnsi="Times New Roman"/>
          <w:sz w:val="28"/>
          <w:szCs w:val="28"/>
        </w:rPr>
        <w:t>поселения</w:t>
      </w:r>
      <w:r>
        <w:rPr>
          <w:rFonts w:ascii="Times New Roman" w:hAnsi="Times New Roman"/>
          <w:sz w:val="28"/>
          <w:szCs w:val="28"/>
        </w:rPr>
        <w:t xml:space="preserve"> о бюджете </w:t>
      </w:r>
      <w:r w:rsidR="00666058">
        <w:rPr>
          <w:rFonts w:ascii="Times New Roman" w:hAnsi="Times New Roman"/>
          <w:sz w:val="28"/>
          <w:szCs w:val="28"/>
        </w:rPr>
        <w:t>поселения</w:t>
      </w:r>
      <w:r>
        <w:rPr>
          <w:rFonts w:ascii="Times New Roman" w:hAnsi="Times New Roman"/>
          <w:sz w:val="28"/>
          <w:szCs w:val="28"/>
        </w:rPr>
        <w:t xml:space="preserve"> до внесения в представительный орган </w:t>
      </w:r>
      <w:r w:rsidR="00666058">
        <w:rPr>
          <w:rFonts w:ascii="Times New Roman" w:hAnsi="Times New Roman"/>
          <w:sz w:val="28"/>
          <w:szCs w:val="28"/>
        </w:rPr>
        <w:t>поселения</w:t>
      </w:r>
      <w:r>
        <w:rPr>
          <w:rFonts w:ascii="Times New Roman" w:hAnsi="Times New Roman"/>
          <w:sz w:val="28"/>
          <w:szCs w:val="28"/>
        </w:rPr>
        <w:t>.</w:t>
      </w:r>
    </w:p>
    <w:p w:rsidR="00A842D9" w:rsidRDefault="00A842D9" w:rsidP="00A842D9">
      <w:pPr>
        <w:autoSpaceDE w:val="0"/>
        <w:spacing w:after="0" w:line="240" w:lineRule="auto"/>
        <w:ind w:firstLine="709"/>
        <w:jc w:val="both"/>
      </w:pPr>
      <w:r>
        <w:rPr>
          <w:rFonts w:ascii="Times New Roman" w:hAnsi="Times New Roman"/>
          <w:sz w:val="28"/>
          <w:szCs w:val="28"/>
        </w:rPr>
        <w:t xml:space="preserve">2.6. </w:t>
      </w:r>
      <w:r w:rsidR="00666058">
        <w:rPr>
          <w:rFonts w:ascii="Times New Roman" w:hAnsi="Times New Roman"/>
          <w:sz w:val="28"/>
          <w:szCs w:val="28"/>
        </w:rPr>
        <w:t>КФК</w:t>
      </w:r>
      <w:r>
        <w:rPr>
          <w:rFonts w:ascii="Times New Roman" w:hAnsi="Times New Roman"/>
          <w:sz w:val="28"/>
          <w:szCs w:val="28"/>
        </w:rPr>
        <w:t xml:space="preserve"> вправе запрашивать у муниципального образования документы и информацию, касающуюся исполнения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pPr>
      <w:r>
        <w:rPr>
          <w:rFonts w:ascii="Times New Roman" w:hAnsi="Times New Roman"/>
          <w:sz w:val="28"/>
          <w:szCs w:val="28"/>
        </w:rPr>
        <w:t xml:space="preserve">2.7. </w:t>
      </w:r>
      <w:r w:rsidR="00666058">
        <w:rPr>
          <w:rFonts w:ascii="Times New Roman" w:hAnsi="Times New Roman"/>
          <w:sz w:val="28"/>
          <w:szCs w:val="28"/>
        </w:rPr>
        <w:t>КФК</w:t>
      </w:r>
      <w:r>
        <w:rPr>
          <w:rFonts w:ascii="Times New Roman" w:hAnsi="Times New Roman"/>
          <w:sz w:val="28"/>
          <w:szCs w:val="28"/>
        </w:rPr>
        <w:t xml:space="preserve">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 подлежащих взысканию, в случае выявления фактов нарушения (неисполнения) муниципальным образованием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jc w:val="both"/>
        <w:rPr>
          <w:rFonts w:ascii="Times New Roman" w:hAnsi="Times New Roman"/>
          <w:sz w:val="28"/>
          <w:szCs w:val="28"/>
        </w:rPr>
      </w:pPr>
    </w:p>
    <w:p w:rsidR="00A842D9" w:rsidRDefault="00A842D9" w:rsidP="00A842D9">
      <w:pPr>
        <w:autoSpaceDE w:val="0"/>
        <w:spacing w:after="0" w:line="240" w:lineRule="auto"/>
        <w:jc w:val="center"/>
        <w:rPr>
          <w:rFonts w:ascii="Times New Roman" w:hAnsi="Times New Roman"/>
          <w:sz w:val="28"/>
          <w:szCs w:val="28"/>
        </w:rPr>
      </w:pPr>
      <w:r>
        <w:rPr>
          <w:rFonts w:ascii="Times New Roman" w:hAnsi="Times New Roman"/>
          <w:sz w:val="28"/>
          <w:szCs w:val="28"/>
        </w:rPr>
        <w:t>3. Ответственность Сторон</w:t>
      </w:r>
    </w:p>
    <w:p w:rsidR="00A842D9" w:rsidRDefault="00A842D9" w:rsidP="00A842D9">
      <w:pPr>
        <w:autoSpaceDE w:val="0"/>
        <w:spacing w:after="0" w:line="240" w:lineRule="auto"/>
        <w:jc w:val="both"/>
        <w:rPr>
          <w:rFonts w:ascii="Times New Roman" w:hAnsi="Times New Roman"/>
          <w:sz w:val="28"/>
          <w:szCs w:val="28"/>
        </w:rPr>
      </w:pP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4. Заключительные положения</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both"/>
        <w:rPr>
          <w:rFonts w:ascii="Times New Roman" w:hAnsi="Times New Roman"/>
          <w:sz w:val="28"/>
          <w:szCs w:val="28"/>
        </w:rPr>
      </w:pPr>
      <w:bookmarkStart w:id="11" w:name="Par44"/>
      <w:bookmarkEnd w:id="11"/>
      <w:r>
        <w:rPr>
          <w:rFonts w:ascii="Times New Roman" w:hAnsi="Times New Roman"/>
          <w:sz w:val="28"/>
          <w:szCs w:val="28"/>
        </w:rPr>
        <w:t>4.1. Настоящее Соглашение вступает в силу с даты его подписания Сторонами и действует до истечения срока продления исполнения бюджетной меры принуждения, если иное не установлено настоящим пунктом.</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части представления муниципальным образованием </w:t>
      </w:r>
      <w:r w:rsidR="00666058">
        <w:rPr>
          <w:rFonts w:ascii="Times New Roman" w:hAnsi="Times New Roman"/>
          <w:sz w:val="28"/>
          <w:szCs w:val="28"/>
        </w:rPr>
        <w:t>Крутинского района</w:t>
      </w:r>
      <w:r>
        <w:rPr>
          <w:rFonts w:ascii="Times New Roman" w:hAnsi="Times New Roman"/>
          <w:sz w:val="28"/>
          <w:szCs w:val="28"/>
        </w:rPr>
        <w:t xml:space="preserve"> в </w:t>
      </w:r>
      <w:r w:rsidR="00666058">
        <w:rPr>
          <w:rFonts w:ascii="Times New Roman" w:hAnsi="Times New Roman"/>
          <w:sz w:val="28"/>
          <w:szCs w:val="28"/>
        </w:rPr>
        <w:t>КФК</w:t>
      </w:r>
      <w:r>
        <w:rPr>
          <w:rFonts w:ascii="Times New Roman" w:hAnsi="Times New Roman"/>
          <w:sz w:val="28"/>
          <w:szCs w:val="28"/>
        </w:rPr>
        <w:t xml:space="preserve"> информации об исполнении обязательств настоящее Соглашение действует до полного исполнения Сторонами своих обязательств.</w:t>
      </w:r>
    </w:p>
    <w:p w:rsidR="00A842D9" w:rsidRDefault="00A842D9" w:rsidP="00A842D9">
      <w:pPr>
        <w:autoSpaceDE w:val="0"/>
        <w:spacing w:after="0" w:line="240" w:lineRule="auto"/>
        <w:ind w:firstLine="709"/>
        <w:jc w:val="both"/>
      </w:pPr>
      <w:r>
        <w:rPr>
          <w:rFonts w:ascii="Times New Roman" w:hAnsi="Times New Roman"/>
          <w:sz w:val="28"/>
          <w:szCs w:val="28"/>
        </w:rPr>
        <w:lastRenderedPageBreak/>
        <w:t xml:space="preserve">4.2. Настоящее Соглашение прекращает свое действие в случае исполнения в полном объеме бюджетной меры принуждения ранее срока, установленного </w:t>
      </w:r>
      <w:hyperlink w:anchor="Par44" w:tgtFrame="_top">
        <w:r>
          <w:rPr>
            <w:rFonts w:ascii="Times New Roman" w:hAnsi="Times New Roman"/>
            <w:sz w:val="28"/>
            <w:szCs w:val="28"/>
          </w:rPr>
          <w:t>пунктом 4.1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 Споры, возникающие между Сторонами в связи с исполнением настоящего Соглашения, решаются ими путем проведения переговоров с оформлением протоколов или иных документов. При </w:t>
      </w:r>
      <w:proofErr w:type="spellStart"/>
      <w:r>
        <w:rPr>
          <w:rFonts w:ascii="Times New Roman" w:hAnsi="Times New Roman"/>
          <w:sz w:val="28"/>
          <w:szCs w:val="28"/>
        </w:rPr>
        <w:t>недостижении</w:t>
      </w:r>
      <w:proofErr w:type="spellEnd"/>
      <w:r>
        <w:rPr>
          <w:rFonts w:ascii="Times New Roman" w:hAnsi="Times New Roman"/>
          <w:sz w:val="28"/>
          <w:szCs w:val="28"/>
        </w:rPr>
        <w:t xml:space="preserve"> согласия споры между Сторонами решаются в судебном порядке.</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4.5. Настоящее Соглашение составлено в двух экземплярах, имеющих равную юридическую силу, по одному экземпляру для каждой из Сторон.</w:t>
      </w:r>
    </w:p>
    <w:p w:rsidR="00A842D9" w:rsidRDefault="00A842D9" w:rsidP="00A842D9">
      <w:pPr>
        <w:autoSpaceDE w:val="0"/>
        <w:spacing w:after="0" w:line="240" w:lineRule="auto"/>
        <w:jc w:val="center"/>
        <w:rPr>
          <w:rFonts w:ascii="Times New Roman" w:hAnsi="Times New Roman"/>
          <w:sz w:val="28"/>
          <w:szCs w:val="28"/>
        </w:rPr>
      </w:pPr>
    </w:p>
    <w:p w:rsidR="00A842D9" w:rsidRDefault="00A842D9" w:rsidP="00A842D9">
      <w:pPr>
        <w:autoSpaceDE w:val="0"/>
        <w:spacing w:after="0" w:line="240" w:lineRule="auto"/>
        <w:jc w:val="center"/>
        <w:rPr>
          <w:rFonts w:ascii="Times New Roman" w:hAnsi="Times New Roman"/>
          <w:sz w:val="28"/>
          <w:szCs w:val="28"/>
        </w:rPr>
      </w:pPr>
      <w:r>
        <w:rPr>
          <w:rFonts w:ascii="Times New Roman" w:hAnsi="Times New Roman"/>
          <w:sz w:val="28"/>
          <w:szCs w:val="28"/>
        </w:rPr>
        <w:t>5. Юридические адреса, платежные реквизиты и подписи Сторон</w:t>
      </w:r>
    </w:p>
    <w:p w:rsidR="00A842D9" w:rsidRDefault="00A842D9" w:rsidP="00A842D9">
      <w:pPr>
        <w:autoSpaceDE w:val="0"/>
        <w:spacing w:after="0" w:line="240" w:lineRule="auto"/>
        <w:jc w:val="center"/>
        <w:rPr>
          <w:rFonts w:ascii="Times New Roman" w:hAnsi="Times New Roman"/>
          <w:sz w:val="28"/>
          <w:szCs w:val="28"/>
        </w:rPr>
      </w:pPr>
    </w:p>
    <w:tbl>
      <w:tblPr>
        <w:tblW w:w="9498" w:type="dxa"/>
        <w:tblInd w:w="62" w:type="dxa"/>
        <w:tblCellMar>
          <w:top w:w="102" w:type="dxa"/>
          <w:left w:w="62" w:type="dxa"/>
          <w:bottom w:w="102" w:type="dxa"/>
          <w:right w:w="62" w:type="dxa"/>
        </w:tblCellMar>
        <w:tblLook w:val="04A0" w:firstRow="1" w:lastRow="0" w:firstColumn="1" w:lastColumn="0" w:noHBand="0" w:noVBand="1"/>
      </w:tblPr>
      <w:tblGrid>
        <w:gridCol w:w="4479"/>
        <w:gridCol w:w="5019"/>
      </w:tblGrid>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666058" w:rsidP="00BE559D">
            <w:pPr>
              <w:autoSpaceDE w:val="0"/>
              <w:spacing w:after="0" w:line="240" w:lineRule="auto"/>
              <w:jc w:val="center"/>
              <w:rPr>
                <w:rFonts w:ascii="Times New Roman" w:hAnsi="Times New Roman"/>
                <w:sz w:val="28"/>
                <w:szCs w:val="28"/>
              </w:rPr>
            </w:pPr>
            <w:r>
              <w:rPr>
                <w:rFonts w:ascii="Times New Roman" w:hAnsi="Times New Roman"/>
                <w:sz w:val="28"/>
                <w:szCs w:val="28"/>
              </w:rPr>
              <w:t>Комитет финансов и контроля Администрации Крутинского муниципального района Омской области</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jc w:val="center"/>
              <w:rPr>
                <w:rFonts w:ascii="Times New Roman" w:hAnsi="Times New Roman"/>
                <w:sz w:val="28"/>
                <w:szCs w:val="28"/>
              </w:rPr>
            </w:pPr>
            <w:r>
              <w:rPr>
                <w:rFonts w:ascii="Times New Roman" w:hAnsi="Times New Roman"/>
                <w:sz w:val="28"/>
                <w:szCs w:val="28"/>
              </w:rPr>
              <w:t>Наименование муниципального образования Омской области</w:t>
            </w:r>
          </w:p>
        </w:tc>
      </w:tr>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Место нахождения:</w:t>
            </w:r>
          </w:p>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(юридический адрес)</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Место нахождения:</w:t>
            </w:r>
          </w:p>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(юридический адрес)</w:t>
            </w:r>
          </w:p>
        </w:tc>
      </w:tr>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Платежные реквизиты:</w:t>
            </w:r>
          </w:p>
          <w:p w:rsidR="00A842D9" w:rsidRDefault="00A842D9" w:rsidP="00BE559D">
            <w:pPr>
              <w:autoSpaceDE w:val="0"/>
              <w:spacing w:after="0" w:line="240" w:lineRule="auto"/>
              <w:rPr>
                <w:rFonts w:ascii="Times New Roman" w:hAnsi="Times New Roman"/>
                <w:sz w:val="28"/>
                <w:szCs w:val="28"/>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Платежные реквизиты:</w:t>
            </w:r>
          </w:p>
        </w:tc>
      </w:tr>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jc w:val="both"/>
              <w:rPr>
                <w:rFonts w:ascii="Times New Roman" w:hAnsi="Times New Roman"/>
                <w:sz w:val="28"/>
                <w:szCs w:val="28"/>
              </w:rPr>
            </w:pP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w:t>
            </w:r>
          </w:p>
          <w:p w:rsidR="00A842D9" w:rsidRDefault="00A842D9" w:rsidP="00BE559D">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подпись)   </w:t>
            </w:r>
            <w:proofErr w:type="gramEnd"/>
            <w:r>
              <w:rPr>
                <w:rFonts w:ascii="Times New Roman" w:hAnsi="Times New Roman"/>
                <w:sz w:val="24"/>
                <w:szCs w:val="24"/>
              </w:rPr>
              <w:t xml:space="preserve">        (инициалы, фамилия)</w:t>
            </w: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 xml:space="preserve">    М.П.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jc w:val="both"/>
              <w:rPr>
                <w:rFonts w:ascii="Times New Roman" w:hAnsi="Times New Roman"/>
                <w:sz w:val="28"/>
                <w:szCs w:val="28"/>
              </w:rPr>
            </w:pP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w:t>
            </w:r>
          </w:p>
          <w:p w:rsidR="00A842D9" w:rsidRDefault="00A842D9" w:rsidP="00BE559D">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подпись)   </w:t>
            </w:r>
            <w:proofErr w:type="gramEnd"/>
            <w:r>
              <w:rPr>
                <w:rFonts w:ascii="Times New Roman" w:hAnsi="Times New Roman"/>
                <w:sz w:val="24"/>
                <w:szCs w:val="24"/>
              </w:rPr>
              <w:t xml:space="preserve">        (инициалы, фамилия)</w:t>
            </w: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 xml:space="preserve">    М.П.</w:t>
            </w:r>
          </w:p>
        </w:tc>
      </w:tr>
    </w:tbl>
    <w:p w:rsidR="00A842D9" w:rsidRDefault="00A842D9" w:rsidP="00A842D9">
      <w:pPr>
        <w:autoSpaceDE w:val="0"/>
        <w:spacing w:after="0" w:line="240" w:lineRule="auto"/>
        <w:rPr>
          <w:rFonts w:ascii="Times New Roman" w:hAnsi="Times New Roman"/>
          <w:b/>
          <w:bCs/>
          <w:sz w:val="28"/>
          <w:szCs w:val="28"/>
        </w:rPr>
      </w:pPr>
    </w:p>
    <w:p w:rsidR="00A842D9" w:rsidRDefault="00A842D9" w:rsidP="00A842D9">
      <w:pPr>
        <w:autoSpaceDE w:val="0"/>
        <w:spacing w:after="0" w:line="240" w:lineRule="auto"/>
        <w:jc w:val="both"/>
        <w:rPr>
          <w:rFonts w:ascii="Times New Roman" w:hAnsi="Times New Roman"/>
          <w:b/>
          <w:sz w:val="28"/>
          <w:szCs w:val="28"/>
        </w:rPr>
      </w:pPr>
      <w:bookmarkStart w:id="12" w:name="__DdeLink__467_1873578787"/>
      <w:bookmarkEnd w:id="12"/>
    </w:p>
    <w:p w:rsidR="00CD2DBF" w:rsidRDefault="00E713C5"/>
    <w:sectPr w:rsidR="00CD2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DC"/>
    <w:rsid w:val="004E230E"/>
    <w:rsid w:val="00520EDC"/>
    <w:rsid w:val="00620516"/>
    <w:rsid w:val="00666058"/>
    <w:rsid w:val="006D59E5"/>
    <w:rsid w:val="0081418C"/>
    <w:rsid w:val="00997978"/>
    <w:rsid w:val="00A5166C"/>
    <w:rsid w:val="00A842D9"/>
    <w:rsid w:val="00AE32A8"/>
    <w:rsid w:val="00E32E06"/>
    <w:rsid w:val="00E713C5"/>
    <w:rsid w:val="00F8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D813B-EE45-4061-BAE6-B795EF4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2D9"/>
    <w:rPr>
      <w:color w:val="000080"/>
      <w:u w:val="single"/>
    </w:rPr>
  </w:style>
  <w:style w:type="paragraph" w:styleId="a4">
    <w:name w:val="Normal (Web)"/>
    <w:basedOn w:val="a"/>
    <w:uiPriority w:val="99"/>
    <w:semiHidden/>
    <w:unhideWhenUsed/>
    <w:rsid w:val="00A842D9"/>
    <w:pPr>
      <w:spacing w:before="100" w:beforeAutospacing="1" w:after="142" w:line="276"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A842D9"/>
    <w:pPr>
      <w:widowControl w:val="0"/>
      <w:suppressAutoHyphens/>
      <w:autoSpaceDE w:val="0"/>
      <w:spacing w:after="0" w:line="240" w:lineRule="auto"/>
      <w:textAlignment w:val="baseline"/>
    </w:pPr>
    <w:rPr>
      <w:rFonts w:ascii="Calibri" w:eastAsia="Times New Roman" w:hAnsi="Calibri" w:cs="Calibri"/>
      <w:szCs w:val="20"/>
      <w:lang w:eastAsia="ru-RU"/>
    </w:rPr>
  </w:style>
  <w:style w:type="paragraph" w:customStyle="1" w:styleId="ConsPlusNonformat">
    <w:name w:val="ConsPlusNonformat"/>
    <w:qFormat/>
    <w:rsid w:val="00A842D9"/>
    <w:pPr>
      <w:widowControl w:val="0"/>
      <w:suppressAutoHyphens/>
      <w:autoSpaceDE w:val="0"/>
      <w:spacing w:after="0" w:line="240" w:lineRule="auto"/>
      <w:textAlignment w:val="baseline"/>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660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6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7212">
      <w:bodyDiv w:val="1"/>
      <w:marLeft w:val="0"/>
      <w:marRight w:val="0"/>
      <w:marTop w:val="0"/>
      <w:marBottom w:val="0"/>
      <w:divBdr>
        <w:top w:val="none" w:sz="0" w:space="0" w:color="auto"/>
        <w:left w:val="none" w:sz="0" w:space="0" w:color="auto"/>
        <w:bottom w:val="none" w:sz="0" w:space="0" w:color="auto"/>
        <w:right w:val="none" w:sz="0" w:space="0" w:color="auto"/>
      </w:divBdr>
    </w:div>
    <w:div w:id="1367637183">
      <w:bodyDiv w:val="1"/>
      <w:marLeft w:val="0"/>
      <w:marRight w:val="0"/>
      <w:marTop w:val="0"/>
      <w:marBottom w:val="0"/>
      <w:divBdr>
        <w:top w:val="none" w:sz="0" w:space="0" w:color="auto"/>
        <w:left w:val="none" w:sz="0" w:space="0" w:color="auto"/>
        <w:bottom w:val="none" w:sz="0" w:space="0" w:color="auto"/>
        <w:right w:val="none" w:sz="0" w:space="0" w:color="auto"/>
      </w:divBdr>
    </w:div>
    <w:div w:id="1737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32CC21396A46D106AD6B29E206FE8D6340A7308C76DB04282B4C5DB63572C591706A97E64984586841D0BF8A7A029252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2CC21396A46D106AD6B29E206FE8D634087C0CC268B04282B4C5DB63572C590506F172669D5B868B085DA9E2BFwCF" TargetMode="External"/><Relationship Id="rId5" Type="http://schemas.openxmlformats.org/officeDocument/2006/relationships/hyperlink" Target="consultantplus://offline/ref=732CC21396A46D106AD6B29E206FE8D6340A7308C76DB04282B4C5DB63572C591706A97E64984586841D0BF8A7A029252A" TargetMode="External"/><Relationship Id="rId4" Type="http://schemas.openxmlformats.org/officeDocument/2006/relationships/hyperlink" Target="consultantplus://offline/ref=732CC21396A46D106AD6B29E206FE8D634087C0CC268B04282B4C5DB63572C591706A97B6291468DD9471BFCEEF721392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Tokmakova AA</dc:creator>
  <cp:keywords/>
  <dc:description/>
  <cp:lastModifiedBy>user11</cp:lastModifiedBy>
  <cp:revision>2</cp:revision>
  <cp:lastPrinted>2019-09-30T05:16:00Z</cp:lastPrinted>
  <dcterms:created xsi:type="dcterms:W3CDTF">2020-03-12T08:21:00Z</dcterms:created>
  <dcterms:modified xsi:type="dcterms:W3CDTF">2020-03-12T08:21:00Z</dcterms:modified>
</cp:coreProperties>
</file>