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F1" w:rsidRDefault="006028F1">
      <w:pPr>
        <w:jc w:val="right"/>
      </w:pPr>
      <w:r>
        <w:t xml:space="preserve">Приложение № </w:t>
      </w:r>
      <w:r w:rsidR="008E11A6">
        <w:t>6</w:t>
      </w:r>
      <w:r>
        <w:t xml:space="preserve">  </w:t>
      </w:r>
    </w:p>
    <w:p w:rsidR="006028F1" w:rsidRDefault="006028F1">
      <w:pPr>
        <w:jc w:val="right"/>
      </w:pPr>
      <w:r>
        <w:t xml:space="preserve">к решению Совета </w:t>
      </w:r>
      <w:proofErr w:type="spellStart"/>
      <w:r>
        <w:t>Толоконцевского</w:t>
      </w:r>
      <w:proofErr w:type="spellEnd"/>
      <w:r>
        <w:t xml:space="preserve"> сельского поселения</w:t>
      </w:r>
    </w:p>
    <w:p w:rsidR="006028F1" w:rsidRDefault="004B3150">
      <w:pPr>
        <w:jc w:val="right"/>
      </w:pPr>
      <w:r>
        <w:t>“О бюджете поселения на 202</w:t>
      </w:r>
      <w:r w:rsidR="00E678A3">
        <w:t>4</w:t>
      </w:r>
      <w:r w:rsidR="006028F1">
        <w:t xml:space="preserve"> год и </w:t>
      </w:r>
      <w:proofErr w:type="gramStart"/>
      <w:r w:rsidR="006028F1">
        <w:t>на</w:t>
      </w:r>
      <w:proofErr w:type="gramEnd"/>
      <w:r w:rsidR="006028F1">
        <w:t xml:space="preserve"> </w:t>
      </w:r>
    </w:p>
    <w:p w:rsidR="006028F1" w:rsidRDefault="004B3150">
      <w:pPr>
        <w:jc w:val="right"/>
      </w:pPr>
      <w:r>
        <w:t>плановый период 202</w:t>
      </w:r>
      <w:r w:rsidR="00E678A3">
        <w:t>5</w:t>
      </w:r>
      <w:r>
        <w:t xml:space="preserve"> и 202</w:t>
      </w:r>
      <w:r w:rsidR="00E678A3">
        <w:t>6</w:t>
      </w:r>
      <w:r w:rsidR="006028F1">
        <w:t xml:space="preserve"> годов” </w:t>
      </w: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иных межбюджетных трансфертов районному бюджету </w:t>
      </w:r>
    </w:p>
    <w:p w:rsidR="006028F1" w:rsidRDefault="00DF51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 бюджета поселения на </w:t>
      </w:r>
      <w:r w:rsidR="004B3150">
        <w:rPr>
          <w:sz w:val="28"/>
          <w:szCs w:val="28"/>
        </w:rPr>
        <w:t>202</w:t>
      </w:r>
      <w:r w:rsidR="00E678A3">
        <w:rPr>
          <w:sz w:val="28"/>
          <w:szCs w:val="28"/>
        </w:rPr>
        <w:t>4</w:t>
      </w:r>
      <w:r w:rsidR="006028F1">
        <w:rPr>
          <w:sz w:val="28"/>
          <w:szCs w:val="28"/>
        </w:rPr>
        <w:t xml:space="preserve"> год и </w:t>
      </w:r>
      <w:proofErr w:type="gramStart"/>
      <w:r w:rsidR="006028F1">
        <w:rPr>
          <w:sz w:val="28"/>
          <w:szCs w:val="28"/>
        </w:rPr>
        <w:t>на</w:t>
      </w:r>
      <w:proofErr w:type="gramEnd"/>
      <w:r w:rsidR="006028F1">
        <w:rPr>
          <w:sz w:val="28"/>
          <w:szCs w:val="28"/>
        </w:rPr>
        <w:t xml:space="preserve"> </w:t>
      </w:r>
    </w:p>
    <w:p w:rsidR="006028F1" w:rsidRDefault="004B3150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плановый период 202</w:t>
      </w:r>
      <w:r w:rsidR="00E678A3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E678A3">
        <w:rPr>
          <w:sz w:val="28"/>
          <w:szCs w:val="28"/>
        </w:rPr>
        <w:t>6</w:t>
      </w:r>
      <w:r w:rsidR="006028F1">
        <w:rPr>
          <w:sz w:val="28"/>
          <w:szCs w:val="28"/>
        </w:rPr>
        <w:t xml:space="preserve"> годов</w:t>
      </w:r>
    </w:p>
    <w:p w:rsidR="006028F1" w:rsidRDefault="006028F1">
      <w:pPr>
        <w:jc w:val="center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I. Случаи предоставления иных межбюджетных трансфертов </w:t>
      </w:r>
    </w:p>
    <w:p w:rsidR="006028F1" w:rsidRDefault="006028F1">
      <w:pPr>
        <w:ind w:firstLine="540"/>
        <w:jc w:val="center"/>
        <w:rPr>
          <w:sz w:val="28"/>
          <w:szCs w:val="28"/>
        </w:rPr>
      </w:pP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Иные межбюджетные трансферты на возмещение части затрат в сфере осуществления контроля за исполнением бюджета поселения предоставляются в случае фактического осуществления расходов районного бюджета по осуществлению контроля за исполнением бюджета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6028F1" w:rsidRDefault="006028F1">
      <w:pPr>
        <w:ind w:firstLine="540"/>
        <w:jc w:val="both"/>
        <w:rPr>
          <w:sz w:val="28"/>
          <w:szCs w:val="28"/>
        </w:rPr>
      </w:pPr>
    </w:p>
    <w:p w:rsidR="006028F1" w:rsidRDefault="001021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28F1">
        <w:rPr>
          <w:sz w:val="28"/>
          <w:szCs w:val="28"/>
        </w:rPr>
        <w:t>. Иные межбюджетные трансферты на возмещение части затрат в сфере культуры предоставляются в случае фактического осуществления расходов районного бюджета по созданию условий для организации досуга и обеспечения жителей поселения услугами организаций культуры.</w:t>
      </w:r>
    </w:p>
    <w:p w:rsidR="006028F1" w:rsidRDefault="006028F1">
      <w:pPr>
        <w:ind w:firstLine="540"/>
        <w:jc w:val="both"/>
        <w:rPr>
          <w:sz w:val="28"/>
          <w:szCs w:val="28"/>
        </w:rPr>
      </w:pPr>
    </w:p>
    <w:p w:rsidR="006028F1" w:rsidRDefault="001021CC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53C6">
        <w:rPr>
          <w:sz w:val="28"/>
          <w:szCs w:val="28"/>
        </w:rPr>
        <w:t>.</w:t>
      </w:r>
      <w:r w:rsidR="00962A56" w:rsidRPr="00962A56">
        <w:rPr>
          <w:sz w:val="28"/>
          <w:szCs w:val="28"/>
        </w:rPr>
        <w:t xml:space="preserve"> </w:t>
      </w:r>
      <w:proofErr w:type="gramStart"/>
      <w:r w:rsidR="00962A56" w:rsidRPr="00962A56">
        <w:rPr>
          <w:sz w:val="28"/>
          <w:szCs w:val="28"/>
        </w:rPr>
        <w:t>Иные межбюджетные трансферты на возмещение части затрат в сфере составления и рассмотрения проекта бюджета поселения, утверждения и исполнения бюджета поселения, составления и утверждения отчета об исполнении бюджета поселения предоставляются в случае фактического осуществления расходов районного бюджета по составлению и рассмотрению проекта бюджета поселения, утверждению и исполнению бюджета поселения, составлению и утверждению отчета об исполнении бюджета поселения.</w:t>
      </w:r>
      <w:proofErr w:type="gramEnd"/>
    </w:p>
    <w:p w:rsidR="00360C57" w:rsidRDefault="00360C57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Порядок предоставления иных межбюджетных трансфертов </w:t>
      </w:r>
    </w:p>
    <w:p w:rsidR="006028F1" w:rsidRDefault="006028F1">
      <w:pPr>
        <w:pStyle w:val="2"/>
        <w:spacing w:after="0" w:line="240" w:lineRule="auto"/>
        <w:ind w:firstLine="540"/>
        <w:rPr>
          <w:sz w:val="28"/>
          <w:szCs w:val="28"/>
        </w:rPr>
      </w:pPr>
    </w:p>
    <w:p w:rsidR="006028F1" w:rsidRDefault="006028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районному бюджету в пределах бюджетных ассигнований, предусмотренных администрации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</w:t>
      </w:r>
      <w:r w:rsidR="00DF51E8">
        <w:rPr>
          <w:sz w:val="28"/>
          <w:szCs w:val="28"/>
        </w:rPr>
        <w:t xml:space="preserve">ления решением о </w:t>
      </w:r>
      <w:r w:rsidR="004B3150">
        <w:rPr>
          <w:sz w:val="28"/>
          <w:szCs w:val="28"/>
        </w:rPr>
        <w:t>бюджете на 202</w:t>
      </w:r>
      <w:r w:rsidR="00E678A3">
        <w:rPr>
          <w:sz w:val="28"/>
          <w:szCs w:val="28"/>
        </w:rPr>
        <w:t>4</w:t>
      </w:r>
      <w:r w:rsidR="004B3150">
        <w:rPr>
          <w:sz w:val="28"/>
          <w:szCs w:val="28"/>
        </w:rPr>
        <w:t xml:space="preserve"> год и на плановый период 202</w:t>
      </w:r>
      <w:r w:rsidR="00E678A3">
        <w:rPr>
          <w:sz w:val="28"/>
          <w:szCs w:val="28"/>
        </w:rPr>
        <w:t>5</w:t>
      </w:r>
      <w:r w:rsidR="004B3150">
        <w:rPr>
          <w:sz w:val="28"/>
          <w:szCs w:val="28"/>
        </w:rPr>
        <w:t xml:space="preserve"> и 202</w:t>
      </w:r>
      <w:r w:rsidR="00E678A3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годов, в соответствии с кассовым планом исполнения бюджета поселения на текущий финансовый год. 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на возмещение части затрат перечисляются с лицевого счета администрации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в </w:t>
      </w:r>
      <w:r>
        <w:rPr>
          <w:sz w:val="28"/>
          <w:szCs w:val="28"/>
        </w:rPr>
        <w:lastRenderedPageBreak/>
        <w:t>соответствии с законодательством на лицевые счета главных администраторов доходов районного бюджета.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администраторы доходов районного бюджета ежеквартально, в срок не позднее 20 числа месяца, следующего за отчетным кварталом, представляют администрации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отчет об использовании иных межбюджетных трансфертов по форме, установленной администрацией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области:</w:t>
      </w:r>
    </w:p>
    <w:p w:rsidR="006028F1" w:rsidRDefault="006028F1">
      <w:pPr>
        <w:jc w:val="both"/>
      </w:pPr>
    </w:p>
    <w:p w:rsidR="006028F1" w:rsidRDefault="006028F1">
      <w:pPr>
        <w:jc w:val="center"/>
      </w:pPr>
      <w:r>
        <w:t>ОТЧЕТ</w:t>
      </w:r>
    </w:p>
    <w:p w:rsidR="006028F1" w:rsidRDefault="006028F1">
      <w:pPr>
        <w:jc w:val="center"/>
      </w:pPr>
      <w:r>
        <w:t xml:space="preserve">об использовании иных межбюджетных трансфертов из бюджета </w:t>
      </w:r>
      <w:proofErr w:type="spellStart"/>
      <w:r>
        <w:t>Толоконцевского</w:t>
      </w:r>
      <w:proofErr w:type="spellEnd"/>
      <w:r>
        <w:t xml:space="preserve"> сельского поселения</w:t>
      </w:r>
    </w:p>
    <w:p w:rsidR="006028F1" w:rsidRDefault="006028F1">
      <w:pPr>
        <w:jc w:val="right"/>
      </w:pPr>
      <w:r>
        <w:t xml:space="preserve"> тыс. руб.</w:t>
      </w: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5"/>
        <w:gridCol w:w="883"/>
        <w:gridCol w:w="1043"/>
        <w:gridCol w:w="1409"/>
        <w:gridCol w:w="852"/>
        <w:gridCol w:w="1192"/>
        <w:gridCol w:w="1226"/>
        <w:gridCol w:w="820"/>
        <w:gridCol w:w="1310"/>
      </w:tblGrid>
      <w:tr w:rsidR="006028F1" w:rsidTr="0022649B">
        <w:trPr>
          <w:trHeight w:val="570"/>
        </w:trPr>
        <w:tc>
          <w:tcPr>
            <w:tcW w:w="126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кода дохода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Код доходов по БК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Остаток на начало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отчетно-го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периода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Поступило иных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межбюд-жетных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трансфертов 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Кассовый расход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Возвраще-но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неисполь-зован</w:t>
            </w:r>
            <w:proofErr w:type="spellEnd"/>
            <w:r>
              <w:rPr>
                <w:color w:val="000000"/>
                <w:sz w:val="22"/>
                <w:szCs w:val="22"/>
              </w:rPr>
              <w:t>​</w:t>
            </w:r>
            <w:proofErr w:type="spellStart"/>
            <w:r>
              <w:rPr>
                <w:color w:val="000000"/>
                <w:sz w:val="22"/>
                <w:szCs w:val="22"/>
              </w:rPr>
              <w:t>ных</w:t>
            </w:r>
            <w:proofErr w:type="spellEnd"/>
            <w:r w:rsidR="00431D4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остатков в   бюджет поселения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Остаток на конец отчетного периода</w:t>
            </w:r>
          </w:p>
        </w:tc>
      </w:tr>
      <w:tr w:rsidR="006028F1" w:rsidTr="0022649B">
        <w:trPr>
          <w:trHeight w:val="276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</w:tr>
      <w:tr w:rsidR="006028F1" w:rsidTr="0022649B">
        <w:trPr>
          <w:trHeight w:val="1470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в том числе за отчетный период</w:t>
            </w: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всего (гр. 3 + гр. 4 - гр.5 -гр.7)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31D4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том числе подлежащий возврату в бюджет поселения</w:t>
            </w:r>
          </w:p>
        </w:tc>
      </w:tr>
      <w:tr w:rsidR="006028F1" w:rsidTr="0022649B">
        <w:trPr>
          <w:trHeight w:val="270"/>
        </w:trPr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6028F1" w:rsidRDefault="006028F1" w:rsidP="00CC2C5E">
      <w:pPr>
        <w:ind w:firstLine="720"/>
        <w:jc w:val="both"/>
        <w:rPr>
          <w:sz w:val="28"/>
          <w:szCs w:val="28"/>
        </w:rPr>
      </w:pPr>
    </w:p>
    <w:p w:rsidR="006028F1" w:rsidRDefault="006028F1" w:rsidP="00CC2C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администраторы доходов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6028F1" w:rsidRDefault="006028F1">
      <w:pPr>
        <w:jc w:val="right"/>
      </w:pPr>
      <w:bookmarkStart w:id="0" w:name="_GoBack"/>
      <w:bookmarkEnd w:id="0"/>
    </w:p>
    <w:sectPr w:rsidR="006028F1" w:rsidSect="00A25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158F2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9EB"/>
    <w:rsid w:val="00014405"/>
    <w:rsid w:val="00056E20"/>
    <w:rsid w:val="000571AE"/>
    <w:rsid w:val="001021CC"/>
    <w:rsid w:val="001547B5"/>
    <w:rsid w:val="0022649B"/>
    <w:rsid w:val="0026156E"/>
    <w:rsid w:val="003070D8"/>
    <w:rsid w:val="00360C57"/>
    <w:rsid w:val="003762FD"/>
    <w:rsid w:val="0041135B"/>
    <w:rsid w:val="00431D49"/>
    <w:rsid w:val="00495374"/>
    <w:rsid w:val="004B3150"/>
    <w:rsid w:val="004B68E7"/>
    <w:rsid w:val="0052406F"/>
    <w:rsid w:val="005341E6"/>
    <w:rsid w:val="00556CAF"/>
    <w:rsid w:val="00567445"/>
    <w:rsid w:val="006028F1"/>
    <w:rsid w:val="006149EB"/>
    <w:rsid w:val="00685798"/>
    <w:rsid w:val="007163FE"/>
    <w:rsid w:val="00771267"/>
    <w:rsid w:val="008E11A6"/>
    <w:rsid w:val="00962A56"/>
    <w:rsid w:val="00A2514B"/>
    <w:rsid w:val="00A83E0B"/>
    <w:rsid w:val="00AD031F"/>
    <w:rsid w:val="00B35EC1"/>
    <w:rsid w:val="00B76286"/>
    <w:rsid w:val="00B90723"/>
    <w:rsid w:val="00B961F5"/>
    <w:rsid w:val="00BB01A3"/>
    <w:rsid w:val="00C36A61"/>
    <w:rsid w:val="00C441AF"/>
    <w:rsid w:val="00CC2C5E"/>
    <w:rsid w:val="00CC320D"/>
    <w:rsid w:val="00D753C6"/>
    <w:rsid w:val="00DA3DC5"/>
    <w:rsid w:val="00DF51E8"/>
    <w:rsid w:val="00DF77DD"/>
    <w:rsid w:val="00E678A3"/>
    <w:rsid w:val="00F06BAE"/>
    <w:rsid w:val="00F11A0A"/>
    <w:rsid w:val="00F429C8"/>
    <w:rsid w:val="00F5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49EB"/>
    <w:rPr>
      <w:sz w:val="2"/>
      <w:szCs w:val="2"/>
      <w:lang/>
    </w:rPr>
  </w:style>
  <w:style w:type="character" w:customStyle="1" w:styleId="a4">
    <w:name w:val="Текст выноски Знак"/>
    <w:link w:val="a3"/>
    <w:uiPriority w:val="99"/>
    <w:semiHidden/>
    <w:rsid w:val="00DF77DD"/>
    <w:rPr>
      <w:sz w:val="2"/>
      <w:szCs w:val="2"/>
    </w:rPr>
  </w:style>
  <w:style w:type="paragraph" w:customStyle="1" w:styleId="a5">
    <w:name w:val="Знак"/>
    <w:uiPriority w:val="99"/>
    <w:rsid w:val="006149EB"/>
    <w:pPr>
      <w:spacing w:line="240" w:lineRule="exact"/>
      <w:jc w:val="both"/>
    </w:pPr>
    <w:rPr>
      <w:sz w:val="24"/>
      <w:szCs w:val="24"/>
    </w:rPr>
  </w:style>
  <w:style w:type="paragraph" w:styleId="2">
    <w:name w:val="Body Text 2"/>
    <w:basedOn w:val="a"/>
    <w:link w:val="20"/>
    <w:uiPriority w:val="99"/>
    <w:rsid w:val="006149EB"/>
    <w:pPr>
      <w:spacing w:after="120" w:line="480" w:lineRule="auto"/>
    </w:pPr>
    <w:rPr>
      <w:lang/>
    </w:rPr>
  </w:style>
  <w:style w:type="character" w:customStyle="1" w:styleId="20">
    <w:name w:val="Основной текст 2 Знак"/>
    <w:link w:val="2"/>
    <w:uiPriority w:val="99"/>
    <w:semiHidden/>
    <w:rsid w:val="00DF77DD"/>
    <w:rPr>
      <w:sz w:val="24"/>
      <w:szCs w:val="24"/>
    </w:rPr>
  </w:style>
  <w:style w:type="paragraph" w:customStyle="1" w:styleId="ConsPlusNormal">
    <w:name w:val="ConsPlusNormal"/>
    <w:uiPriority w:val="99"/>
    <w:rsid w:val="006149EB"/>
    <w:pPr>
      <w:ind w:firstLine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¦ 7 (копия 1).docx</vt:lpstr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¦ 7 (копия 1).docx</dc:title>
  <dc:subject/>
  <dc:creator>1</dc:creator>
  <cp:keywords/>
  <dc:description/>
  <cp:lastModifiedBy>User</cp:lastModifiedBy>
  <cp:revision>26</cp:revision>
  <cp:lastPrinted>2018-11-09T05:19:00Z</cp:lastPrinted>
  <dcterms:created xsi:type="dcterms:W3CDTF">2016-11-08T10:19:00Z</dcterms:created>
  <dcterms:modified xsi:type="dcterms:W3CDTF">2023-11-09T08:44:00Z</dcterms:modified>
</cp:coreProperties>
</file>