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E01" w:rsidRPr="0029107F" w:rsidRDefault="00322E01" w:rsidP="007E5FFF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29107F">
        <w:rPr>
          <w:sz w:val="22"/>
          <w:szCs w:val="22"/>
        </w:rPr>
        <w:t>Приложение №</w:t>
      </w:r>
      <w:r>
        <w:rPr>
          <w:sz w:val="22"/>
          <w:szCs w:val="22"/>
        </w:rPr>
        <w:t xml:space="preserve"> </w:t>
      </w:r>
      <w:r w:rsidRPr="0029107F">
        <w:rPr>
          <w:sz w:val="22"/>
          <w:szCs w:val="22"/>
        </w:rPr>
        <w:t xml:space="preserve">1 </w:t>
      </w:r>
    </w:p>
    <w:p w:rsidR="00322E01" w:rsidRPr="0029107F" w:rsidRDefault="00322E01" w:rsidP="007E5FFF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29107F">
        <w:rPr>
          <w:sz w:val="22"/>
          <w:szCs w:val="22"/>
        </w:rPr>
        <w:t xml:space="preserve">к постановлению Администрации Крутинского </w:t>
      </w:r>
    </w:p>
    <w:p w:rsidR="00322E01" w:rsidRDefault="00322E01" w:rsidP="007E5FFF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29107F">
        <w:rPr>
          <w:sz w:val="22"/>
          <w:szCs w:val="22"/>
        </w:rPr>
        <w:t xml:space="preserve">муниципального района Омской области </w:t>
      </w:r>
    </w:p>
    <w:p w:rsidR="00322E01" w:rsidRPr="0029107F" w:rsidRDefault="00322E01" w:rsidP="007E5FFF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29107F">
        <w:rPr>
          <w:sz w:val="22"/>
          <w:szCs w:val="22"/>
        </w:rPr>
        <w:t xml:space="preserve">№ </w:t>
      </w:r>
      <w:r>
        <w:rPr>
          <w:sz w:val="22"/>
          <w:szCs w:val="22"/>
        </w:rPr>
        <w:t>392</w:t>
      </w:r>
      <w:r w:rsidRPr="0029107F">
        <w:rPr>
          <w:sz w:val="22"/>
          <w:szCs w:val="22"/>
        </w:rPr>
        <w:t xml:space="preserve">-п от </w:t>
      </w:r>
      <w:r>
        <w:rPr>
          <w:sz w:val="22"/>
          <w:szCs w:val="22"/>
        </w:rPr>
        <w:t>27.07</w:t>
      </w:r>
      <w:r w:rsidRPr="0029107F">
        <w:rPr>
          <w:sz w:val="22"/>
          <w:szCs w:val="22"/>
        </w:rPr>
        <w:t xml:space="preserve">.2022г.  </w:t>
      </w:r>
    </w:p>
    <w:p w:rsidR="00322E01" w:rsidRPr="0029107F" w:rsidRDefault="00322E01" w:rsidP="007E5FFF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Pr="0029107F" w:rsidRDefault="00322E01" w:rsidP="007E5FFF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Pr="00DC0CD9" w:rsidRDefault="00322E01" w:rsidP="0037122A">
      <w:pPr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  <w:r w:rsidRPr="00DC0CD9">
        <w:rPr>
          <w:sz w:val="22"/>
          <w:szCs w:val="22"/>
          <w:lang w:eastAsia="en-US"/>
        </w:rPr>
        <w:t>ПОЛОЖЕНИЕ</w:t>
      </w:r>
    </w:p>
    <w:p w:rsidR="00322E01" w:rsidRPr="00DC0CD9" w:rsidRDefault="00322E01" w:rsidP="0037122A">
      <w:pPr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  <w:r w:rsidRPr="00DC0CD9">
        <w:rPr>
          <w:sz w:val="22"/>
          <w:szCs w:val="22"/>
          <w:lang w:eastAsia="en-US"/>
        </w:rPr>
        <w:t>о муниципальной комиссии по обследованию жилых помещений</w:t>
      </w:r>
    </w:p>
    <w:p w:rsidR="00322E01" w:rsidRPr="00DC0CD9" w:rsidRDefault="00322E01" w:rsidP="0037122A">
      <w:pPr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  <w:r w:rsidRPr="00DC0CD9">
        <w:rPr>
          <w:sz w:val="22"/>
          <w:szCs w:val="22"/>
          <w:lang w:eastAsia="en-US"/>
        </w:rPr>
        <w:t>инвалидов и общего имущества многоквартирных домов,</w:t>
      </w:r>
    </w:p>
    <w:p w:rsidR="00322E01" w:rsidRPr="00DC0CD9" w:rsidRDefault="00322E01" w:rsidP="0037122A">
      <w:pPr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  <w:r w:rsidRPr="00DC0CD9">
        <w:rPr>
          <w:sz w:val="22"/>
          <w:szCs w:val="22"/>
          <w:lang w:eastAsia="en-US"/>
        </w:rPr>
        <w:t>в которых проживают инвалиды, в целях их приспособления</w:t>
      </w:r>
    </w:p>
    <w:p w:rsidR="00322E01" w:rsidRPr="00DC0CD9" w:rsidRDefault="00322E01" w:rsidP="0037122A">
      <w:pPr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  <w:r w:rsidRPr="00DC0CD9">
        <w:rPr>
          <w:sz w:val="22"/>
          <w:szCs w:val="22"/>
          <w:lang w:eastAsia="en-US"/>
        </w:rPr>
        <w:t>с учетом потребностей инвалидов и обеспечения условий</w:t>
      </w:r>
    </w:p>
    <w:p w:rsidR="00322E01" w:rsidRPr="00DC0CD9" w:rsidRDefault="00322E01" w:rsidP="0037122A">
      <w:pPr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  <w:r w:rsidRPr="00DC0CD9">
        <w:rPr>
          <w:sz w:val="22"/>
          <w:szCs w:val="22"/>
          <w:lang w:eastAsia="en-US"/>
        </w:rPr>
        <w:t xml:space="preserve">их доступности для инвалидов на территории Крутинского </w:t>
      </w:r>
    </w:p>
    <w:p w:rsidR="00322E01" w:rsidRPr="00DC0CD9" w:rsidRDefault="00322E01" w:rsidP="0037122A">
      <w:pPr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  <w:r w:rsidRPr="00DC0CD9">
        <w:rPr>
          <w:sz w:val="22"/>
          <w:szCs w:val="22"/>
          <w:lang w:eastAsia="en-US"/>
        </w:rPr>
        <w:t>муниципального района Омской области</w:t>
      </w:r>
    </w:p>
    <w:p w:rsidR="00322E01" w:rsidRPr="0029107F" w:rsidRDefault="00322E01" w:rsidP="0037122A">
      <w:pPr>
        <w:autoSpaceDE w:val="0"/>
        <w:autoSpaceDN w:val="0"/>
        <w:adjustRightInd w:val="0"/>
        <w:jc w:val="both"/>
        <w:outlineLvl w:val="0"/>
        <w:rPr>
          <w:sz w:val="22"/>
          <w:szCs w:val="22"/>
          <w:lang w:eastAsia="en-US"/>
        </w:rPr>
      </w:pPr>
    </w:p>
    <w:p w:rsidR="00322E01" w:rsidRPr="0029107F" w:rsidRDefault="00322E01" w:rsidP="0037122A">
      <w:pPr>
        <w:autoSpaceDE w:val="0"/>
        <w:autoSpaceDN w:val="0"/>
        <w:adjustRightInd w:val="0"/>
        <w:jc w:val="center"/>
        <w:outlineLvl w:val="0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1. Общие положения</w:t>
      </w:r>
    </w:p>
    <w:p w:rsidR="00322E01" w:rsidRPr="0029107F" w:rsidRDefault="00322E01" w:rsidP="0037122A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1.1. Обследование жилых помещений инвалидов и общего имущества многоквартирных домов, в которых проживают инвалиды, входящих в состав муниципального жилищного фонда, а также частного жилищного фонда осуществляется муниципальной комиссией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создаваемой органами местного самоуправления (далее - комиссия).</w:t>
      </w:r>
    </w:p>
    <w:p w:rsidR="00322E01" w:rsidRPr="0029107F" w:rsidRDefault="00322E01" w:rsidP="0037122A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</w:p>
    <w:p w:rsidR="00322E01" w:rsidRPr="0029107F" w:rsidRDefault="00322E01" w:rsidP="0037122A">
      <w:pPr>
        <w:autoSpaceDE w:val="0"/>
        <w:autoSpaceDN w:val="0"/>
        <w:adjustRightInd w:val="0"/>
        <w:jc w:val="center"/>
        <w:outlineLvl w:val="0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2. Порядок создания комиссии</w:t>
      </w:r>
    </w:p>
    <w:p w:rsidR="00322E01" w:rsidRPr="0029107F" w:rsidRDefault="00322E01" w:rsidP="0037122A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2.1. Цель создания комиссии - оценка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оценки возможности их приспособления с учетом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 (далее - обследование), в том числе ограничений, вызванных: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а) 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б) стойкими расстройствами функции слуха, сопряженными с необходимостью использования вспомогательных средств;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в) стойкими расстройствами функции зрения, сопряженными с необходимостью использования собаки-проводника, иных вспомогательных средств;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г) задержками в развитии и другими нарушениями функций организма человека.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2.2. Решение о создании комиссии принимается в форме постановления Администрации Крутинского муниципального района.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2.3. В состав комиссии включаются представители: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а) органов муниципального жилищного контроля;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б) органов местного самоуправления, в том числе в сфере социальной защиты населения, в сфере архитектуры и градостроительства, в сфере имущественных отношений.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2.4. Состав комиссии утверждается постановлением Администрации Крутинского муниципального района.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2.5. Муниципальная комиссия состоит из председателя комиссии, заместителя председателя комиссии, секретаря и иных членов комиссии. В период отсутствия председателя комиссии его обязанности выполняет заместитель председателя комиссии.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2.5.1. Председатель комиссии: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1) организует деятельность комиссии в соответствии с Правилами;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2) проводит заседания комиссии;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3) распределяет обязанности между членами комиссии;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4) представляет комиссию по вопросам ее деятельности.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2.5.2. Секретарь комиссии осуществляет: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1) информирование членов комиссии не позднее чем за три рабочих дня о месте, дате и времени заседания комиссии;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2) подготовку необходимых документов и материалов к заседаниям комиссии;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3) подготовку протокола заседания комиссии.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2.6. Заседание комиссии является правомочным, если на нем присутствует не менее половины от общего числа ее членов.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2.7. Решение комиссии по выносимым на ее рассмотрение вопросам принимается простым большинством голосов присутствующих на заседании членов комиссии. В случае равенства голосов решающим является голос председательствующего на заседании комиссии.</w:t>
      </w:r>
    </w:p>
    <w:p w:rsidR="00322E01" w:rsidRPr="0029107F" w:rsidRDefault="00322E01" w:rsidP="0037122A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</w:p>
    <w:p w:rsidR="00322E01" w:rsidRPr="0029107F" w:rsidRDefault="00322E01" w:rsidP="0037122A">
      <w:pPr>
        <w:autoSpaceDE w:val="0"/>
        <w:autoSpaceDN w:val="0"/>
        <w:adjustRightInd w:val="0"/>
        <w:jc w:val="center"/>
        <w:outlineLvl w:val="0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3. Порядок работы комиссии</w:t>
      </w:r>
    </w:p>
    <w:p w:rsidR="00322E01" w:rsidRPr="0029107F" w:rsidRDefault="00322E01" w:rsidP="0037122A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3.1. Комиссионное обследование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 включает в себя: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б) рассмотрение документов о признании гражданина инвалидом, в том числе выписки из акта медико-социальной экспертизы гражданина, признанного инвалидом;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в)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д) оценку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3.2. К участию в работе комиссии могут привлекаться представители организаций, осуществляющих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3.3. 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- акт обследования), содержащий: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а) описание характеристик жилого помещения инвалида, составленное на основании результатов обследования;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 xml:space="preserve">б) перечень требований из числа требований, предусмотренных </w:t>
      </w:r>
      <w:hyperlink r:id="rId5" w:history="1">
        <w:r w:rsidRPr="0029107F">
          <w:rPr>
            <w:sz w:val="22"/>
            <w:szCs w:val="22"/>
            <w:lang w:eastAsia="en-US"/>
          </w:rPr>
          <w:t>разделами III</w:t>
        </w:r>
      </w:hyperlink>
      <w:r w:rsidRPr="0029107F">
        <w:rPr>
          <w:sz w:val="22"/>
          <w:szCs w:val="22"/>
          <w:lang w:eastAsia="en-US"/>
        </w:rPr>
        <w:t xml:space="preserve"> и </w:t>
      </w:r>
      <w:hyperlink r:id="rId6" w:history="1">
        <w:r w:rsidRPr="0029107F">
          <w:rPr>
            <w:sz w:val="22"/>
            <w:szCs w:val="22"/>
            <w:lang w:eastAsia="en-US"/>
          </w:rPr>
          <w:t>IV</w:t>
        </w:r>
      </w:hyperlink>
      <w:r w:rsidRPr="0029107F">
        <w:rPr>
          <w:sz w:val="22"/>
          <w:szCs w:val="22"/>
          <w:lang w:eastAsia="en-US"/>
        </w:rPr>
        <w:t xml:space="preserve">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РФ от 09.07.2016 N 649 "О мерах по приспособлению жилых помещений и общего имущества в многоквартирном доме с учетом потребностей инвалидов", которым не соответствует обследуемое жилое помещение инвалида (если такие несоответствия были выявлены);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в) описание характеристик общего имущества в многоквартирном доме, в котором проживает инвалид, составленное на основании результатов обследования;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г) выводы комиссии о наличии или об отсутствии необходимости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д) 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е) перечень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(далее - мероприятия), определяемый на основании настоящих Правил с учетом мнения инвалида, проживающего в данном помещении (в случае, если в акте комиссии сделан вывод о наличии технической возможности для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инвалида).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3.4. Форма акта обследования утверждается в соответствии с законодательством Российской Федерации.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3.5. В случае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уполномоченный орган обеспечивает ее проведение.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3.6. Правила проведения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утверждаются в соответствии с законодательством Российской Федерации.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3.7. По результатам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 комиссия принимает решение: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б)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3.8. Результатом работы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возможности. Формы соответствующих заключений утверждаются в соответствии с законодательством Российской Федерации.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3.9.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а) акта обследования;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б) 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3.10. 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а) акта обследования;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б) решения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322E01" w:rsidRPr="0029107F" w:rsidRDefault="00322E01" w:rsidP="0037122A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3.11. 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(пригодным) для проживания инвалида.</w:t>
      </w:r>
    </w:p>
    <w:p w:rsidR="00322E01" w:rsidRPr="0029107F" w:rsidRDefault="00322E01" w:rsidP="0037122A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</w:p>
    <w:p w:rsidR="00322E01" w:rsidRPr="0029107F" w:rsidRDefault="00322E01" w:rsidP="0037122A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</w:p>
    <w:p w:rsidR="00322E01" w:rsidRPr="0029107F" w:rsidRDefault="00322E01" w:rsidP="00573310">
      <w:pPr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</w:p>
    <w:p w:rsidR="00322E01" w:rsidRPr="0029107F" w:rsidRDefault="00322E01" w:rsidP="00573310">
      <w:pPr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</w:p>
    <w:p w:rsidR="00322E01" w:rsidRPr="0029107F" w:rsidRDefault="00322E01" w:rsidP="00573310">
      <w:pPr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</w:p>
    <w:p w:rsidR="00322E01" w:rsidRPr="0029107F" w:rsidRDefault="00322E01" w:rsidP="00573310">
      <w:pPr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</w:p>
    <w:p w:rsidR="00322E01" w:rsidRPr="0029107F" w:rsidRDefault="00322E01" w:rsidP="00573310">
      <w:pPr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</w:p>
    <w:p w:rsidR="00322E01" w:rsidRPr="0029107F" w:rsidRDefault="00322E01" w:rsidP="00573310">
      <w:pPr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</w:p>
    <w:p w:rsidR="00322E01" w:rsidRPr="0029107F" w:rsidRDefault="00322E01" w:rsidP="00505E64">
      <w:pPr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Pr="0029107F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29107F">
        <w:rPr>
          <w:sz w:val="22"/>
          <w:szCs w:val="22"/>
        </w:rPr>
        <w:t>Приложение №</w:t>
      </w:r>
      <w:r>
        <w:rPr>
          <w:sz w:val="22"/>
          <w:szCs w:val="22"/>
        </w:rPr>
        <w:t xml:space="preserve"> </w:t>
      </w:r>
      <w:r w:rsidRPr="0029107F">
        <w:rPr>
          <w:sz w:val="22"/>
          <w:szCs w:val="22"/>
        </w:rPr>
        <w:t xml:space="preserve">2 </w:t>
      </w:r>
    </w:p>
    <w:p w:rsidR="00322E01" w:rsidRPr="0029107F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29107F">
        <w:rPr>
          <w:sz w:val="22"/>
          <w:szCs w:val="22"/>
        </w:rPr>
        <w:t xml:space="preserve">к постановлению Администрации Крутинского </w:t>
      </w:r>
    </w:p>
    <w:p w:rsidR="00322E01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29107F">
        <w:rPr>
          <w:sz w:val="22"/>
          <w:szCs w:val="22"/>
        </w:rPr>
        <w:t xml:space="preserve">муниципального района </w:t>
      </w:r>
    </w:p>
    <w:p w:rsidR="00322E01" w:rsidRPr="0029107F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29107F">
        <w:rPr>
          <w:sz w:val="22"/>
          <w:szCs w:val="22"/>
        </w:rPr>
        <w:t xml:space="preserve">Омской области № ____-п от ____._____.2022г.  </w:t>
      </w:r>
    </w:p>
    <w:p w:rsidR="00322E01" w:rsidRPr="0029107F" w:rsidRDefault="00322E01" w:rsidP="00630CE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22E01" w:rsidRPr="0029107F" w:rsidRDefault="00322E01" w:rsidP="0004232A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</w:p>
    <w:p w:rsidR="00322E01" w:rsidRPr="0029107F" w:rsidRDefault="00322E01" w:rsidP="00505E64">
      <w:pPr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СОСТАВ</w:t>
      </w:r>
    </w:p>
    <w:p w:rsidR="00322E01" w:rsidRPr="0029107F" w:rsidRDefault="00322E01" w:rsidP="00505E64">
      <w:pPr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муниципальной комиссии по обследованию жилых помещений</w:t>
      </w:r>
    </w:p>
    <w:p w:rsidR="00322E01" w:rsidRPr="0029107F" w:rsidRDefault="00322E01" w:rsidP="00505E64">
      <w:pPr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инвалидов и общего имущества многоквартирных домов,</w:t>
      </w:r>
    </w:p>
    <w:p w:rsidR="00322E01" w:rsidRPr="0029107F" w:rsidRDefault="00322E01" w:rsidP="00505E64">
      <w:pPr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в которых проживают инвалиды, в целях их приспособления</w:t>
      </w:r>
    </w:p>
    <w:p w:rsidR="00322E01" w:rsidRPr="0029107F" w:rsidRDefault="00322E01" w:rsidP="00505E64">
      <w:pPr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с учетом потребностей инвалидов и обеспечения условий</w:t>
      </w:r>
    </w:p>
    <w:p w:rsidR="00322E01" w:rsidRDefault="00322E01" w:rsidP="00505E64">
      <w:pPr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>их доступности для инвалидов на территории Крутинского</w:t>
      </w:r>
    </w:p>
    <w:p w:rsidR="00322E01" w:rsidRPr="0029107F" w:rsidRDefault="00322E01" w:rsidP="00505E64">
      <w:pPr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  <w:r w:rsidRPr="0029107F">
        <w:rPr>
          <w:sz w:val="22"/>
          <w:szCs w:val="22"/>
          <w:lang w:eastAsia="en-US"/>
        </w:rPr>
        <w:t xml:space="preserve"> муниципального района Омской области</w:t>
      </w:r>
    </w:p>
    <w:p w:rsidR="00322E01" w:rsidRPr="0029107F" w:rsidRDefault="00322E01" w:rsidP="0004232A">
      <w:pPr>
        <w:autoSpaceDE w:val="0"/>
        <w:autoSpaceDN w:val="0"/>
        <w:adjustRightInd w:val="0"/>
        <w:jc w:val="both"/>
        <w:outlineLvl w:val="0"/>
        <w:rPr>
          <w:sz w:val="22"/>
          <w:szCs w:val="22"/>
          <w:lang w:eastAsia="en-US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"/>
        <w:gridCol w:w="2551"/>
        <w:gridCol w:w="360"/>
        <w:gridCol w:w="6123"/>
      </w:tblGrid>
      <w:tr w:rsidR="00322E01" w:rsidRPr="0029107F">
        <w:tc>
          <w:tcPr>
            <w:tcW w:w="9034" w:type="dxa"/>
            <w:gridSpan w:val="4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Председатель</w:t>
            </w:r>
          </w:p>
        </w:tc>
      </w:tr>
      <w:tr w:rsidR="00322E01" w:rsidRPr="0029107F">
        <w:tc>
          <w:tcPr>
            <w:tcW w:w="2551" w:type="dxa"/>
            <w:gridSpan w:val="2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Сарыгин</w:t>
            </w:r>
          </w:p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Евгений Витальевич</w:t>
            </w:r>
          </w:p>
        </w:tc>
        <w:tc>
          <w:tcPr>
            <w:tcW w:w="360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123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первый заместитель Главы Крутинского муниципального района</w:t>
            </w:r>
          </w:p>
        </w:tc>
      </w:tr>
      <w:tr w:rsidR="00322E01" w:rsidRPr="0029107F">
        <w:tc>
          <w:tcPr>
            <w:tcW w:w="9034" w:type="dxa"/>
            <w:gridSpan w:val="4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Заместитель председателя</w:t>
            </w:r>
          </w:p>
        </w:tc>
      </w:tr>
      <w:tr w:rsidR="00322E01" w:rsidRPr="0029107F">
        <w:tc>
          <w:tcPr>
            <w:tcW w:w="2551" w:type="dxa"/>
            <w:gridSpan w:val="2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Головин</w:t>
            </w:r>
          </w:p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Виктор Геннадьевич</w:t>
            </w:r>
          </w:p>
        </w:tc>
        <w:tc>
          <w:tcPr>
            <w:tcW w:w="360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123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 xml:space="preserve">заместитель Главы Крутинского муниципального района </w:t>
            </w:r>
          </w:p>
        </w:tc>
      </w:tr>
      <w:tr w:rsidR="00322E01" w:rsidRPr="0029107F">
        <w:tc>
          <w:tcPr>
            <w:tcW w:w="9034" w:type="dxa"/>
            <w:gridSpan w:val="4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Секретарь</w:t>
            </w:r>
          </w:p>
        </w:tc>
      </w:tr>
      <w:tr w:rsidR="00322E01" w:rsidRPr="0029107F">
        <w:tc>
          <w:tcPr>
            <w:tcW w:w="2551" w:type="dxa"/>
            <w:gridSpan w:val="2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Егорова</w:t>
            </w:r>
          </w:p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Наталья Васильевна</w:t>
            </w:r>
          </w:p>
        </w:tc>
        <w:tc>
          <w:tcPr>
            <w:tcW w:w="360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123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ведущий специалист отдела экономики и имущественных отношений Администрации Крутинского муниципального района</w:t>
            </w:r>
          </w:p>
        </w:tc>
      </w:tr>
      <w:tr w:rsidR="00322E01" w:rsidRPr="0029107F">
        <w:tc>
          <w:tcPr>
            <w:tcW w:w="9034" w:type="dxa"/>
            <w:gridSpan w:val="4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Члены комиссии:</w:t>
            </w:r>
          </w:p>
        </w:tc>
      </w:tr>
      <w:tr w:rsidR="00322E01" w:rsidRPr="0029107F">
        <w:tc>
          <w:tcPr>
            <w:tcW w:w="2551" w:type="dxa"/>
            <w:gridSpan w:val="2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Грохотова</w:t>
            </w:r>
          </w:p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Татьяна Сергеевна</w:t>
            </w:r>
          </w:p>
        </w:tc>
        <w:tc>
          <w:tcPr>
            <w:tcW w:w="360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123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начальник отдела экономики и имущественных отношений Администрации Крутинского муниципального района</w:t>
            </w:r>
          </w:p>
        </w:tc>
      </w:tr>
      <w:tr w:rsidR="00322E01" w:rsidRPr="0029107F">
        <w:tc>
          <w:tcPr>
            <w:tcW w:w="2551" w:type="dxa"/>
            <w:gridSpan w:val="2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Василевский</w:t>
            </w:r>
          </w:p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Александр Анатольевич</w:t>
            </w:r>
          </w:p>
        </w:tc>
        <w:tc>
          <w:tcPr>
            <w:tcW w:w="360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123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заместитель начальника отдела экономики и имущественных отношений Администрации Крутинского муниципального района</w:t>
            </w:r>
          </w:p>
        </w:tc>
      </w:tr>
      <w:tr w:rsidR="00322E01" w:rsidRPr="0029107F">
        <w:tc>
          <w:tcPr>
            <w:tcW w:w="2551" w:type="dxa"/>
            <w:gridSpan w:val="2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Остапенко</w:t>
            </w:r>
          </w:p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Николай Алексеевич</w:t>
            </w:r>
          </w:p>
        </w:tc>
        <w:tc>
          <w:tcPr>
            <w:tcW w:w="360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123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 xml:space="preserve">начальник </w:t>
            </w:r>
            <w:r>
              <w:rPr>
                <w:sz w:val="22"/>
                <w:szCs w:val="22"/>
                <w:lang w:eastAsia="en-US"/>
              </w:rPr>
              <w:t>сектора</w:t>
            </w:r>
            <w:r w:rsidRPr="0029107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9107F">
              <w:rPr>
                <w:sz w:val="22"/>
                <w:szCs w:val="22"/>
                <w:lang w:eastAsia="en-US"/>
              </w:rPr>
              <w:t>строительства</w:t>
            </w:r>
            <w:r>
              <w:rPr>
                <w:sz w:val="22"/>
                <w:szCs w:val="22"/>
                <w:lang w:eastAsia="en-US"/>
              </w:rPr>
              <w:t xml:space="preserve"> и </w:t>
            </w:r>
            <w:r w:rsidRPr="0029107F">
              <w:rPr>
                <w:sz w:val="22"/>
                <w:szCs w:val="22"/>
                <w:lang w:eastAsia="en-US"/>
              </w:rPr>
              <w:t xml:space="preserve"> архитектуры Администрации Крутинского муниципального района</w:t>
            </w:r>
          </w:p>
        </w:tc>
      </w:tr>
      <w:tr w:rsidR="00322E01" w:rsidRPr="0029107F">
        <w:tc>
          <w:tcPr>
            <w:tcW w:w="2551" w:type="dxa"/>
            <w:gridSpan w:val="2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Лаптева</w:t>
            </w:r>
          </w:p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Алена Сергеевна</w:t>
            </w:r>
          </w:p>
        </w:tc>
        <w:tc>
          <w:tcPr>
            <w:tcW w:w="360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123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главный специалист по правовым вопросам Администрации Крутинского муниципального района</w:t>
            </w:r>
          </w:p>
        </w:tc>
      </w:tr>
      <w:tr w:rsidR="00322E01" w:rsidRPr="0029107F">
        <w:trPr>
          <w:gridBefore w:val="1"/>
        </w:trPr>
        <w:tc>
          <w:tcPr>
            <w:tcW w:w="2551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Должина</w:t>
            </w:r>
          </w:p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Марина Сергеевна</w:t>
            </w:r>
          </w:p>
        </w:tc>
        <w:tc>
          <w:tcPr>
            <w:tcW w:w="360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123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начальник бюджетного отдела Комитета финансов и контроля Администрации Крутинского муниципального района</w:t>
            </w:r>
          </w:p>
        </w:tc>
      </w:tr>
      <w:tr w:rsidR="00322E01" w:rsidRPr="0029107F">
        <w:trPr>
          <w:gridBefore w:val="1"/>
        </w:trPr>
        <w:tc>
          <w:tcPr>
            <w:tcW w:w="2551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Клюева</w:t>
            </w:r>
          </w:p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Галина Сергеевна</w:t>
            </w:r>
          </w:p>
        </w:tc>
        <w:tc>
          <w:tcPr>
            <w:tcW w:w="360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123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директор бюджетного учреждения Омской области "Комплексный центр социального обслуживания населения" Крутинского района (по согласованию)</w:t>
            </w:r>
          </w:p>
        </w:tc>
      </w:tr>
      <w:tr w:rsidR="00322E01" w:rsidRPr="0029107F">
        <w:trPr>
          <w:gridBefore w:val="1"/>
          <w:trHeight w:val="606"/>
        </w:trPr>
        <w:tc>
          <w:tcPr>
            <w:tcW w:w="2551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 xml:space="preserve">Афанасьев </w:t>
            </w:r>
          </w:p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Василий Петрович</w:t>
            </w:r>
          </w:p>
        </w:tc>
        <w:tc>
          <w:tcPr>
            <w:tcW w:w="360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123" w:type="dxa"/>
          </w:tcPr>
          <w:p w:rsidR="00322E01" w:rsidRPr="0029107F" w:rsidRDefault="00322E01" w:rsidP="00E677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107F">
              <w:rPr>
                <w:sz w:val="22"/>
                <w:szCs w:val="22"/>
                <w:lang w:eastAsia="en-US"/>
              </w:rPr>
              <w:t xml:space="preserve">председатель </w:t>
            </w:r>
            <w:r w:rsidRPr="0029107F">
              <w:rPr>
                <w:color w:val="111111"/>
                <w:sz w:val="22"/>
                <w:szCs w:val="22"/>
                <w:shd w:val="clear" w:color="auto" w:fill="FFFFFF"/>
              </w:rPr>
              <w:t>Крутинского районного отделения Омской областной общественной организации ветеранов (пенсионеров</w:t>
            </w:r>
            <w:r w:rsidRPr="0029107F"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  <w:t>)</w:t>
            </w:r>
            <w:r w:rsidRPr="0029107F">
              <w:rPr>
                <w:sz w:val="22"/>
                <w:szCs w:val="22"/>
                <w:lang w:eastAsia="en-US"/>
              </w:rPr>
              <w:t xml:space="preserve"> (по согласованию)</w:t>
            </w:r>
          </w:p>
        </w:tc>
      </w:tr>
    </w:tbl>
    <w:p w:rsidR="00322E01" w:rsidRDefault="00322E01" w:rsidP="0004232A">
      <w:pPr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322E01" w:rsidRDefault="00322E01" w:rsidP="0004232A">
      <w:pPr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322E01" w:rsidRPr="0029107F" w:rsidRDefault="00322E01" w:rsidP="0004232A">
      <w:pPr>
        <w:autoSpaceDE w:val="0"/>
        <w:autoSpaceDN w:val="0"/>
        <w:adjustRightInd w:val="0"/>
        <w:outlineLvl w:val="0"/>
        <w:rPr>
          <w:sz w:val="22"/>
          <w:szCs w:val="22"/>
        </w:rPr>
      </w:pPr>
    </w:p>
    <w:sectPr w:rsidR="00322E01" w:rsidRPr="0029107F" w:rsidSect="00FC3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362D0"/>
    <w:multiLevelType w:val="hybridMultilevel"/>
    <w:tmpl w:val="4614D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EA0E94"/>
    <w:multiLevelType w:val="hybridMultilevel"/>
    <w:tmpl w:val="15AA95FA"/>
    <w:lvl w:ilvl="0" w:tplc="05DE701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9FB0CDA"/>
    <w:multiLevelType w:val="hybridMultilevel"/>
    <w:tmpl w:val="503C87F6"/>
    <w:lvl w:ilvl="0" w:tplc="DBC257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73FB"/>
    <w:rsid w:val="00020A0B"/>
    <w:rsid w:val="00021781"/>
    <w:rsid w:val="0004232A"/>
    <w:rsid w:val="00055690"/>
    <w:rsid w:val="00056114"/>
    <w:rsid w:val="0007641A"/>
    <w:rsid w:val="00087C7E"/>
    <w:rsid w:val="000A3F6A"/>
    <w:rsid w:val="000C10EA"/>
    <w:rsid w:val="000C266A"/>
    <w:rsid w:val="000D21DD"/>
    <w:rsid w:val="000D497A"/>
    <w:rsid w:val="000D6EFC"/>
    <w:rsid w:val="000E6D36"/>
    <w:rsid w:val="00124CDC"/>
    <w:rsid w:val="00144A6A"/>
    <w:rsid w:val="00150F68"/>
    <w:rsid w:val="00173B98"/>
    <w:rsid w:val="00177691"/>
    <w:rsid w:val="00182850"/>
    <w:rsid w:val="001B2C7E"/>
    <w:rsid w:val="001B335D"/>
    <w:rsid w:val="001B40B5"/>
    <w:rsid w:val="001B756B"/>
    <w:rsid w:val="00214CDF"/>
    <w:rsid w:val="00216181"/>
    <w:rsid w:val="002273FB"/>
    <w:rsid w:val="00243F7A"/>
    <w:rsid w:val="00251D3F"/>
    <w:rsid w:val="00265D7D"/>
    <w:rsid w:val="00275F3B"/>
    <w:rsid w:val="002768FB"/>
    <w:rsid w:val="00290EAD"/>
    <w:rsid w:val="0029107F"/>
    <w:rsid w:val="002D4A56"/>
    <w:rsid w:val="0030229E"/>
    <w:rsid w:val="00320E76"/>
    <w:rsid w:val="00322E01"/>
    <w:rsid w:val="0037122A"/>
    <w:rsid w:val="00387C14"/>
    <w:rsid w:val="003926D4"/>
    <w:rsid w:val="003A5E17"/>
    <w:rsid w:val="003A5FB8"/>
    <w:rsid w:val="003A7FF8"/>
    <w:rsid w:val="003B169B"/>
    <w:rsid w:val="003B7DED"/>
    <w:rsid w:val="003C4D50"/>
    <w:rsid w:val="003E5D83"/>
    <w:rsid w:val="003F535E"/>
    <w:rsid w:val="0040535D"/>
    <w:rsid w:val="0040634F"/>
    <w:rsid w:val="0043296D"/>
    <w:rsid w:val="00440562"/>
    <w:rsid w:val="004572C1"/>
    <w:rsid w:val="00462D92"/>
    <w:rsid w:val="004660D3"/>
    <w:rsid w:val="00471B34"/>
    <w:rsid w:val="00480984"/>
    <w:rsid w:val="00485E7A"/>
    <w:rsid w:val="004B191B"/>
    <w:rsid w:val="004B278B"/>
    <w:rsid w:val="004D7A6D"/>
    <w:rsid w:val="004E06E1"/>
    <w:rsid w:val="004E6EB7"/>
    <w:rsid w:val="00501E1B"/>
    <w:rsid w:val="00505E64"/>
    <w:rsid w:val="00506141"/>
    <w:rsid w:val="00507E4A"/>
    <w:rsid w:val="00520286"/>
    <w:rsid w:val="00531275"/>
    <w:rsid w:val="00573310"/>
    <w:rsid w:val="00574212"/>
    <w:rsid w:val="0057575F"/>
    <w:rsid w:val="00583516"/>
    <w:rsid w:val="00590561"/>
    <w:rsid w:val="0059565F"/>
    <w:rsid w:val="005A4EA1"/>
    <w:rsid w:val="005E3268"/>
    <w:rsid w:val="006120CF"/>
    <w:rsid w:val="00612684"/>
    <w:rsid w:val="00625879"/>
    <w:rsid w:val="00630CE2"/>
    <w:rsid w:val="006361E7"/>
    <w:rsid w:val="0068107B"/>
    <w:rsid w:val="006976AD"/>
    <w:rsid w:val="006A2330"/>
    <w:rsid w:val="006C77F1"/>
    <w:rsid w:val="00730287"/>
    <w:rsid w:val="0073392F"/>
    <w:rsid w:val="00752797"/>
    <w:rsid w:val="0075327C"/>
    <w:rsid w:val="00754041"/>
    <w:rsid w:val="007540A4"/>
    <w:rsid w:val="00763697"/>
    <w:rsid w:val="0079154B"/>
    <w:rsid w:val="0079216C"/>
    <w:rsid w:val="007A3B68"/>
    <w:rsid w:val="007D5BA0"/>
    <w:rsid w:val="007E35E5"/>
    <w:rsid w:val="007E5FFF"/>
    <w:rsid w:val="007F5FF0"/>
    <w:rsid w:val="00842677"/>
    <w:rsid w:val="00853A3B"/>
    <w:rsid w:val="00863489"/>
    <w:rsid w:val="00870741"/>
    <w:rsid w:val="008B5731"/>
    <w:rsid w:val="008C1FF6"/>
    <w:rsid w:val="008C37F7"/>
    <w:rsid w:val="008C43C9"/>
    <w:rsid w:val="008F2287"/>
    <w:rsid w:val="009074D5"/>
    <w:rsid w:val="00907537"/>
    <w:rsid w:val="00917044"/>
    <w:rsid w:val="0091796D"/>
    <w:rsid w:val="00940DF1"/>
    <w:rsid w:val="00946A73"/>
    <w:rsid w:val="009756CE"/>
    <w:rsid w:val="00994843"/>
    <w:rsid w:val="009B3310"/>
    <w:rsid w:val="009B3DCB"/>
    <w:rsid w:val="009C6B0F"/>
    <w:rsid w:val="00A168C0"/>
    <w:rsid w:val="00A233EA"/>
    <w:rsid w:val="00A35B4B"/>
    <w:rsid w:val="00A35C95"/>
    <w:rsid w:val="00A3798F"/>
    <w:rsid w:val="00A62CB1"/>
    <w:rsid w:val="00A7100E"/>
    <w:rsid w:val="00A740DD"/>
    <w:rsid w:val="00A84E0C"/>
    <w:rsid w:val="00A90127"/>
    <w:rsid w:val="00A928D1"/>
    <w:rsid w:val="00AA2E71"/>
    <w:rsid w:val="00AA377C"/>
    <w:rsid w:val="00AA51FE"/>
    <w:rsid w:val="00AB3A4D"/>
    <w:rsid w:val="00B174F5"/>
    <w:rsid w:val="00B3406E"/>
    <w:rsid w:val="00B37756"/>
    <w:rsid w:val="00B47E69"/>
    <w:rsid w:val="00B52B49"/>
    <w:rsid w:val="00B96A75"/>
    <w:rsid w:val="00B97C67"/>
    <w:rsid w:val="00BD2910"/>
    <w:rsid w:val="00BF0397"/>
    <w:rsid w:val="00C04BA1"/>
    <w:rsid w:val="00C16877"/>
    <w:rsid w:val="00C24BF6"/>
    <w:rsid w:val="00C44892"/>
    <w:rsid w:val="00C51A10"/>
    <w:rsid w:val="00C5266B"/>
    <w:rsid w:val="00C60E45"/>
    <w:rsid w:val="00C81989"/>
    <w:rsid w:val="00C83F85"/>
    <w:rsid w:val="00C844C3"/>
    <w:rsid w:val="00CA27DE"/>
    <w:rsid w:val="00CD462F"/>
    <w:rsid w:val="00CD6DB7"/>
    <w:rsid w:val="00CE3858"/>
    <w:rsid w:val="00CF0970"/>
    <w:rsid w:val="00CF3A58"/>
    <w:rsid w:val="00CF5F06"/>
    <w:rsid w:val="00D03258"/>
    <w:rsid w:val="00D0653B"/>
    <w:rsid w:val="00D1604D"/>
    <w:rsid w:val="00D37F33"/>
    <w:rsid w:val="00D400D4"/>
    <w:rsid w:val="00D43A95"/>
    <w:rsid w:val="00D642F0"/>
    <w:rsid w:val="00DA1A3D"/>
    <w:rsid w:val="00DB4ABF"/>
    <w:rsid w:val="00DC0CD9"/>
    <w:rsid w:val="00DE181A"/>
    <w:rsid w:val="00DF1EEA"/>
    <w:rsid w:val="00DF6AF8"/>
    <w:rsid w:val="00E00D43"/>
    <w:rsid w:val="00E34C3A"/>
    <w:rsid w:val="00E47F62"/>
    <w:rsid w:val="00E51ADD"/>
    <w:rsid w:val="00E610D5"/>
    <w:rsid w:val="00E63708"/>
    <w:rsid w:val="00E677C4"/>
    <w:rsid w:val="00E724E1"/>
    <w:rsid w:val="00E7628D"/>
    <w:rsid w:val="00E86D65"/>
    <w:rsid w:val="00EB65FA"/>
    <w:rsid w:val="00EC0BAD"/>
    <w:rsid w:val="00EC78E1"/>
    <w:rsid w:val="00ED5EE4"/>
    <w:rsid w:val="00EE4692"/>
    <w:rsid w:val="00EF5020"/>
    <w:rsid w:val="00F24C1F"/>
    <w:rsid w:val="00F268E7"/>
    <w:rsid w:val="00F36E42"/>
    <w:rsid w:val="00F56567"/>
    <w:rsid w:val="00F653F0"/>
    <w:rsid w:val="00F96770"/>
    <w:rsid w:val="00FA7360"/>
    <w:rsid w:val="00FB0E58"/>
    <w:rsid w:val="00FB3617"/>
    <w:rsid w:val="00FB5AEC"/>
    <w:rsid w:val="00FC3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3F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273FB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2273F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273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73FB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B331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0D497A"/>
    <w:pPr>
      <w:ind w:left="720"/>
    </w:pPr>
  </w:style>
  <w:style w:type="table" w:styleId="TableGrid">
    <w:name w:val="Table Grid"/>
    <w:basedOn w:val="TableNormal"/>
    <w:uiPriority w:val="99"/>
    <w:rsid w:val="0057331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uiPriority w:val="99"/>
    <w:rsid w:val="0029107F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EED01B701C54306992D4DEE8DEA6841D27B8833A74DB1B512CCAF0AFAB1FA2B0EB3C2F3871C55E3152736769ACA8806ECD9359363224DDF7Ep0I" TargetMode="External"/><Relationship Id="rId5" Type="http://schemas.openxmlformats.org/officeDocument/2006/relationships/hyperlink" Target="consultantplus://offline/ref=CEED01B701C54306992D4DEE8DEA6841D27B8833A74DB1B512CCAF0AFAB1FA2B0EB3C2F3871C54E9162736769ACA8806ECD9359363224DDF7Ep0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920</TotalTime>
  <Pages>5</Pages>
  <Words>2143</Words>
  <Characters>12221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94</cp:revision>
  <cp:lastPrinted>2022-07-21T10:18:00Z</cp:lastPrinted>
  <dcterms:created xsi:type="dcterms:W3CDTF">2013-09-05T03:18:00Z</dcterms:created>
  <dcterms:modified xsi:type="dcterms:W3CDTF">2022-07-27T05:15:00Z</dcterms:modified>
</cp:coreProperties>
</file>