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CC" w:rsidRPr="00A95D3C" w:rsidRDefault="00D849CC" w:rsidP="00D849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24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CC" w:rsidRPr="00A95D3C" w:rsidRDefault="00D849CC" w:rsidP="00D849C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49CC" w:rsidRPr="00A95D3C" w:rsidRDefault="00D849CC" w:rsidP="00D849CC">
      <w:pPr>
        <w:pStyle w:val="a5"/>
        <w:rPr>
          <w:sz w:val="28"/>
          <w:szCs w:val="28"/>
        </w:rPr>
      </w:pPr>
      <w:r w:rsidRPr="00A95D3C">
        <w:rPr>
          <w:sz w:val="28"/>
          <w:szCs w:val="28"/>
        </w:rPr>
        <w:t>КРУТИНСКИЙ  РАЙОННЫЙ  СОВЕТ</w:t>
      </w:r>
    </w:p>
    <w:p w:rsidR="00D849CC" w:rsidRPr="00A95D3C" w:rsidRDefault="00D849CC" w:rsidP="00D849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D3C">
        <w:rPr>
          <w:rFonts w:ascii="Times New Roman" w:hAnsi="Times New Roman"/>
          <w:b/>
          <w:sz w:val="28"/>
          <w:szCs w:val="28"/>
        </w:rPr>
        <w:t xml:space="preserve">( </w:t>
      </w:r>
      <w:r>
        <w:rPr>
          <w:rFonts w:ascii="Times New Roman" w:hAnsi="Times New Roman"/>
          <w:b/>
          <w:sz w:val="28"/>
          <w:szCs w:val="28"/>
        </w:rPr>
        <w:t>3</w:t>
      </w:r>
      <w:r w:rsidRPr="00A95D3C">
        <w:rPr>
          <w:rFonts w:ascii="Times New Roman" w:hAnsi="Times New Roman"/>
          <w:b/>
          <w:sz w:val="28"/>
          <w:szCs w:val="28"/>
        </w:rPr>
        <w:t>6-я  сессия   шестого созыва)</w:t>
      </w:r>
    </w:p>
    <w:p w:rsidR="00D849CC" w:rsidRPr="00A95D3C" w:rsidRDefault="00D849CC" w:rsidP="00D849CC">
      <w:pPr>
        <w:pStyle w:val="a5"/>
        <w:rPr>
          <w:b w:val="0"/>
          <w:sz w:val="28"/>
          <w:szCs w:val="28"/>
        </w:rPr>
      </w:pPr>
    </w:p>
    <w:p w:rsidR="00D849CC" w:rsidRPr="00A95D3C" w:rsidRDefault="00D849CC" w:rsidP="00D849CC">
      <w:pPr>
        <w:pStyle w:val="a5"/>
        <w:rPr>
          <w:sz w:val="28"/>
          <w:szCs w:val="28"/>
        </w:rPr>
      </w:pPr>
      <w:proofErr w:type="gramStart"/>
      <w:r w:rsidRPr="00A95D3C">
        <w:rPr>
          <w:sz w:val="28"/>
          <w:szCs w:val="28"/>
        </w:rPr>
        <w:t>Р</w:t>
      </w:r>
      <w:proofErr w:type="gramEnd"/>
      <w:r w:rsidRPr="00A95D3C">
        <w:rPr>
          <w:sz w:val="28"/>
          <w:szCs w:val="28"/>
        </w:rPr>
        <w:t xml:space="preserve"> Е Ш Е Н И Е</w:t>
      </w:r>
    </w:p>
    <w:p w:rsidR="00D849CC" w:rsidRPr="00A95D3C" w:rsidRDefault="00D849CC" w:rsidP="00D849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49CC" w:rsidRPr="00A95D3C" w:rsidRDefault="00D849CC" w:rsidP="00D849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Pr="00A95D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марта</w:t>
      </w:r>
      <w:r w:rsidRPr="00A95D3C"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</w:rPr>
        <w:t>3</w:t>
      </w:r>
      <w:r w:rsidRPr="00A95D3C">
        <w:rPr>
          <w:rFonts w:ascii="Times New Roman" w:hAnsi="Times New Roman"/>
          <w:sz w:val="28"/>
          <w:szCs w:val="28"/>
        </w:rPr>
        <w:t xml:space="preserve"> года  №  </w:t>
      </w:r>
      <w:r>
        <w:rPr>
          <w:rFonts w:ascii="Times New Roman" w:hAnsi="Times New Roman"/>
          <w:sz w:val="28"/>
          <w:szCs w:val="28"/>
        </w:rPr>
        <w:t>_____</w:t>
      </w:r>
    </w:p>
    <w:p w:rsidR="00D849CC" w:rsidRPr="00A95D3C" w:rsidRDefault="00D849CC" w:rsidP="00D84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5D3C">
        <w:rPr>
          <w:rFonts w:ascii="Times New Roman" w:hAnsi="Times New Roman"/>
          <w:sz w:val="28"/>
          <w:szCs w:val="28"/>
        </w:rPr>
        <w:t>р.п. Крутинка</w:t>
      </w:r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Крутинского муниципального района</w:t>
      </w:r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устойчивого развития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руководствуясь п.13 ст. 24 Градостроительного кодекса Российской Федерации, п. 20 части 1 ст. 14 Федерального закона от 06.10.2003 года № 131-ФЗ «Об общих принципах  организации местного самоуправления в Российской федерации», Закона Омской области от 21.02.2017 года № 1954-ОЗ «О внесении изменении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статью 2 Закона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Омской области № 1786-ОЗ от 24.09.2015 года «О закреплении вопросов местного значения за сельскими поселениями Омской области», Устава Крутинского муниципального района Омской области, а также с учетом заключения публичных слушаний по проекту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области, заключения Правительства Омской области на проект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области, Крутинский районный Совет</w:t>
      </w:r>
      <w:proofErr w:type="gramEnd"/>
    </w:p>
    <w:p w:rsidR="005056E3" w:rsidRDefault="005056E3" w:rsidP="00505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6CF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6CF2">
        <w:rPr>
          <w:rFonts w:ascii="Times New Roman" w:hAnsi="Times New Roman" w:cs="Times New Roman"/>
          <w:b/>
          <w:sz w:val="28"/>
          <w:szCs w:val="28"/>
        </w:rPr>
        <w:t xml:space="preserve"> Е Ш И Л :</w:t>
      </w:r>
    </w:p>
    <w:p w:rsidR="005056E3" w:rsidRDefault="005056E3" w:rsidP="005056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D849CC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Генеральный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(Прилагается).</w:t>
      </w:r>
    </w:p>
    <w:p w:rsidR="005056E3" w:rsidRDefault="005056E3" w:rsidP="00D849CC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Администрации Крутинского муниципального района Омской области:</w:t>
      </w:r>
    </w:p>
    <w:p w:rsidR="005056E3" w:rsidRDefault="005056E3" w:rsidP="00D849C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размещение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на официальном сайте Крутинского муниципального района в сети «Интернет»;</w:t>
      </w:r>
    </w:p>
    <w:p w:rsidR="005056E3" w:rsidRDefault="005056E3" w:rsidP="00D849C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размещение 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 и решение об утверждении генерального плана в федеральной государственной информационной системе территориального планирования.</w:t>
      </w: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4"/>
        <w:gridCol w:w="4467"/>
      </w:tblGrid>
      <w:tr w:rsidR="005056E3" w:rsidTr="002A1E43">
        <w:tc>
          <w:tcPr>
            <w:tcW w:w="4926" w:type="dxa"/>
          </w:tcPr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Крутинского</w:t>
            </w:r>
          </w:p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Совета</w:t>
            </w:r>
          </w:p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  <w:tc>
          <w:tcPr>
            <w:tcW w:w="4927" w:type="dxa"/>
          </w:tcPr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Крутинского</w:t>
            </w:r>
          </w:p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5056E3" w:rsidTr="002A1E43">
        <w:tc>
          <w:tcPr>
            <w:tcW w:w="4926" w:type="dxa"/>
          </w:tcPr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  В.П.Афанасьев</w:t>
            </w:r>
          </w:p>
        </w:tc>
        <w:tc>
          <w:tcPr>
            <w:tcW w:w="4927" w:type="dxa"/>
          </w:tcPr>
          <w:p w:rsidR="005056E3" w:rsidRDefault="005056E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В.Н.Киселёв</w:t>
            </w:r>
          </w:p>
        </w:tc>
      </w:tr>
    </w:tbl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056E3" w:rsidRDefault="005056E3" w:rsidP="005056E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03662" w:rsidRDefault="00603662"/>
    <w:sectPr w:rsidR="00603662" w:rsidSect="0060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951CA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6E3"/>
    <w:rsid w:val="000007EE"/>
    <w:rsid w:val="005056E3"/>
    <w:rsid w:val="00603662"/>
    <w:rsid w:val="00D8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6E3"/>
    <w:pPr>
      <w:ind w:left="720"/>
      <w:contextualSpacing/>
    </w:pPr>
  </w:style>
  <w:style w:type="table" w:styleId="a4">
    <w:name w:val="Table Grid"/>
    <w:basedOn w:val="a1"/>
    <w:uiPriority w:val="59"/>
    <w:rsid w:val="005056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D849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849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49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2023-03-20T06:00:00Z</dcterms:created>
  <dcterms:modified xsi:type="dcterms:W3CDTF">2023-03-21T08:27:00Z</dcterms:modified>
</cp:coreProperties>
</file>