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8E" w:rsidRPr="00DD248E" w:rsidRDefault="00DD248E" w:rsidP="00DD248E">
      <w:pPr>
        <w:spacing w:after="0" w:line="240" w:lineRule="auto"/>
        <w:ind w:firstLine="567"/>
        <w:jc w:val="center"/>
        <w:rPr>
          <w:rFonts w:ascii="Times New Roman" w:hAnsi="Times New Roman" w:cs="Times New Roman"/>
          <w:b/>
          <w:sz w:val="28"/>
          <w:szCs w:val="28"/>
        </w:rPr>
      </w:pPr>
      <w:r w:rsidRPr="00DD248E">
        <w:rPr>
          <w:rFonts w:ascii="Times New Roman" w:hAnsi="Times New Roman" w:cs="Times New Roman"/>
          <w:noProof/>
          <w:sz w:val="28"/>
          <w:szCs w:val="28"/>
        </w:rPr>
        <w:drawing>
          <wp:inline distT="0" distB="0" distL="0" distR="0">
            <wp:extent cx="581025" cy="685800"/>
            <wp:effectExtent l="19050" t="0" r="9525" b="0"/>
            <wp:docPr id="1" name="Рисунок 1" descr="Крутинский район_герб_ри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утинский район_герб_рис 1"/>
                    <pic:cNvPicPr>
                      <a:picLocks noChangeAspect="1" noChangeArrowheads="1"/>
                    </pic:cNvPicPr>
                  </pic:nvPicPr>
                  <pic:blipFill>
                    <a:blip r:embed="rId7"/>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DD248E" w:rsidRPr="00DD248E" w:rsidRDefault="00DD248E" w:rsidP="00DD248E">
      <w:pPr>
        <w:spacing w:after="0" w:line="240" w:lineRule="auto"/>
        <w:ind w:firstLine="567"/>
        <w:jc w:val="center"/>
        <w:rPr>
          <w:rFonts w:ascii="Times New Roman" w:hAnsi="Times New Roman" w:cs="Times New Roman"/>
          <w:b/>
          <w:sz w:val="28"/>
          <w:szCs w:val="28"/>
        </w:rPr>
      </w:pPr>
      <w:r w:rsidRPr="00DD248E">
        <w:rPr>
          <w:rFonts w:ascii="Times New Roman" w:hAnsi="Times New Roman" w:cs="Times New Roman"/>
          <w:b/>
          <w:sz w:val="28"/>
          <w:szCs w:val="28"/>
        </w:rPr>
        <w:t>КРУТИНСКИЙ РАЙОННЫЙ СОВЕТ</w:t>
      </w:r>
    </w:p>
    <w:p w:rsidR="00DD248E" w:rsidRPr="00DD248E" w:rsidRDefault="00DD248E" w:rsidP="00DD248E">
      <w:pPr>
        <w:spacing w:after="0" w:line="240" w:lineRule="auto"/>
        <w:ind w:firstLine="567"/>
        <w:jc w:val="center"/>
        <w:rPr>
          <w:rFonts w:ascii="Times New Roman" w:hAnsi="Times New Roman" w:cs="Times New Roman"/>
          <w:b/>
          <w:sz w:val="28"/>
          <w:szCs w:val="28"/>
        </w:rPr>
      </w:pPr>
      <w:r w:rsidRPr="00DD248E">
        <w:rPr>
          <w:rFonts w:ascii="Times New Roman" w:hAnsi="Times New Roman" w:cs="Times New Roman"/>
          <w:b/>
          <w:sz w:val="28"/>
          <w:szCs w:val="28"/>
        </w:rPr>
        <w:t xml:space="preserve">( </w:t>
      </w:r>
      <w:r w:rsidR="00641DD3">
        <w:rPr>
          <w:rFonts w:ascii="Times New Roman" w:hAnsi="Times New Roman" w:cs="Times New Roman"/>
          <w:b/>
          <w:sz w:val="28"/>
          <w:szCs w:val="28"/>
        </w:rPr>
        <w:t xml:space="preserve">36 </w:t>
      </w:r>
      <w:r w:rsidRPr="00DD248E">
        <w:rPr>
          <w:rFonts w:ascii="Times New Roman" w:hAnsi="Times New Roman" w:cs="Times New Roman"/>
          <w:b/>
          <w:sz w:val="28"/>
          <w:szCs w:val="28"/>
        </w:rPr>
        <w:t>- я сессия пятого созыва)</w:t>
      </w:r>
    </w:p>
    <w:p w:rsidR="00DD248E" w:rsidRPr="00DD248E" w:rsidRDefault="00DD248E" w:rsidP="00DD248E">
      <w:pPr>
        <w:spacing w:after="0" w:line="240" w:lineRule="auto"/>
        <w:ind w:firstLine="567"/>
        <w:rPr>
          <w:rFonts w:ascii="Times New Roman" w:hAnsi="Times New Roman" w:cs="Times New Roman"/>
          <w:sz w:val="28"/>
          <w:szCs w:val="28"/>
        </w:rPr>
      </w:pPr>
    </w:p>
    <w:p w:rsidR="00DD248E" w:rsidRPr="00DD248E" w:rsidRDefault="00DD248E" w:rsidP="00DD248E">
      <w:pPr>
        <w:spacing w:after="0" w:line="240" w:lineRule="auto"/>
        <w:ind w:firstLine="567"/>
        <w:jc w:val="center"/>
        <w:rPr>
          <w:rFonts w:ascii="Times New Roman" w:hAnsi="Times New Roman" w:cs="Times New Roman"/>
          <w:b/>
          <w:sz w:val="28"/>
          <w:szCs w:val="28"/>
        </w:rPr>
      </w:pPr>
      <w:r w:rsidRPr="00DD248E">
        <w:rPr>
          <w:rFonts w:ascii="Times New Roman" w:hAnsi="Times New Roman" w:cs="Times New Roman"/>
          <w:b/>
          <w:sz w:val="28"/>
          <w:szCs w:val="28"/>
        </w:rPr>
        <w:t>РЕШЕНИЕ</w:t>
      </w:r>
    </w:p>
    <w:p w:rsidR="006D0D8B" w:rsidRPr="00DD248E" w:rsidRDefault="00DD248E" w:rsidP="00DD248E">
      <w:pPr>
        <w:spacing w:after="0" w:line="240" w:lineRule="auto"/>
        <w:rPr>
          <w:rFonts w:ascii="Times New Roman" w:hAnsi="Times New Roman" w:cs="Times New Roman"/>
          <w:sz w:val="28"/>
          <w:szCs w:val="28"/>
        </w:rPr>
      </w:pPr>
      <w:r w:rsidRPr="00DD248E">
        <w:rPr>
          <w:rFonts w:ascii="Times New Roman" w:hAnsi="Times New Roman" w:cs="Times New Roman"/>
          <w:sz w:val="28"/>
          <w:szCs w:val="28"/>
        </w:rPr>
        <w:t xml:space="preserve"> </w:t>
      </w:r>
      <w:r w:rsidR="006D0D8B" w:rsidRPr="00DD248E">
        <w:rPr>
          <w:rFonts w:ascii="Times New Roman" w:hAnsi="Times New Roman" w:cs="Times New Roman"/>
          <w:sz w:val="28"/>
          <w:szCs w:val="28"/>
        </w:rPr>
        <w:t>«</w:t>
      </w:r>
      <w:r w:rsidR="00533923" w:rsidRPr="00DD248E">
        <w:rPr>
          <w:rFonts w:ascii="Times New Roman" w:hAnsi="Times New Roman" w:cs="Times New Roman"/>
          <w:sz w:val="28"/>
          <w:szCs w:val="28"/>
        </w:rPr>
        <w:t>___</w:t>
      </w:r>
      <w:r w:rsidR="006D0D8B" w:rsidRPr="00DD248E">
        <w:rPr>
          <w:rFonts w:ascii="Times New Roman" w:hAnsi="Times New Roman" w:cs="Times New Roman"/>
          <w:sz w:val="28"/>
          <w:szCs w:val="28"/>
        </w:rPr>
        <w:t xml:space="preserve">» </w:t>
      </w:r>
      <w:r w:rsidR="003B5D8E">
        <w:rPr>
          <w:rFonts w:ascii="Times New Roman" w:hAnsi="Times New Roman" w:cs="Times New Roman"/>
          <w:sz w:val="28"/>
          <w:szCs w:val="28"/>
        </w:rPr>
        <w:t>марта</w:t>
      </w:r>
      <w:r w:rsidR="006D0D8B" w:rsidRPr="00DD248E">
        <w:rPr>
          <w:rFonts w:ascii="Times New Roman" w:hAnsi="Times New Roman" w:cs="Times New Roman"/>
          <w:sz w:val="28"/>
          <w:szCs w:val="28"/>
        </w:rPr>
        <w:t xml:space="preserve"> 20</w:t>
      </w:r>
      <w:r w:rsidR="001D2AA5">
        <w:rPr>
          <w:rFonts w:ascii="Times New Roman" w:hAnsi="Times New Roman" w:cs="Times New Roman"/>
          <w:sz w:val="28"/>
          <w:szCs w:val="28"/>
        </w:rPr>
        <w:t>2</w:t>
      </w:r>
      <w:r w:rsidR="008B072A">
        <w:rPr>
          <w:rFonts w:ascii="Times New Roman" w:hAnsi="Times New Roman" w:cs="Times New Roman"/>
          <w:sz w:val="28"/>
          <w:szCs w:val="28"/>
        </w:rPr>
        <w:t xml:space="preserve">3 </w:t>
      </w:r>
      <w:r w:rsidR="006D0D8B" w:rsidRPr="00DD248E">
        <w:rPr>
          <w:rFonts w:ascii="Times New Roman" w:hAnsi="Times New Roman" w:cs="Times New Roman"/>
          <w:sz w:val="28"/>
          <w:szCs w:val="28"/>
        </w:rPr>
        <w:t>г.    №  ____</w:t>
      </w:r>
    </w:p>
    <w:p w:rsidR="006D0D8B" w:rsidRPr="00DD248E" w:rsidRDefault="006D0D8B" w:rsidP="00DD248E">
      <w:pPr>
        <w:spacing w:after="0" w:line="240" w:lineRule="auto"/>
        <w:rPr>
          <w:rFonts w:ascii="Times New Roman" w:hAnsi="Times New Roman" w:cs="Times New Roman"/>
          <w:sz w:val="28"/>
          <w:szCs w:val="28"/>
        </w:rPr>
      </w:pPr>
      <w:r w:rsidRPr="00DD248E">
        <w:rPr>
          <w:rFonts w:ascii="Times New Roman" w:hAnsi="Times New Roman" w:cs="Times New Roman"/>
          <w:sz w:val="28"/>
          <w:szCs w:val="28"/>
        </w:rPr>
        <w:t>р.п. Крутинка</w:t>
      </w:r>
    </w:p>
    <w:p w:rsidR="00DD248E" w:rsidRDefault="00DD248E" w:rsidP="00C339C1">
      <w:pPr>
        <w:pStyle w:val="a6"/>
        <w:jc w:val="left"/>
        <w:rPr>
          <w:rFonts w:ascii="Times New Roman" w:hAnsi="Times New Roman" w:cs="Times New Roman"/>
          <w:b w:val="0"/>
          <w:bCs w:val="0"/>
          <w:sz w:val="28"/>
          <w:szCs w:val="28"/>
        </w:rPr>
      </w:pPr>
    </w:p>
    <w:p w:rsidR="006D0D8B" w:rsidRPr="003B24CB" w:rsidRDefault="006D0D8B" w:rsidP="00C339C1">
      <w:pPr>
        <w:pStyle w:val="a6"/>
        <w:jc w:val="left"/>
        <w:rPr>
          <w:rFonts w:ascii="Times New Roman" w:hAnsi="Times New Roman" w:cs="Times New Roman"/>
          <w:b w:val="0"/>
          <w:bCs w:val="0"/>
          <w:sz w:val="28"/>
          <w:szCs w:val="28"/>
        </w:rPr>
      </w:pPr>
      <w:r w:rsidRPr="003B24CB">
        <w:rPr>
          <w:rFonts w:ascii="Times New Roman" w:hAnsi="Times New Roman" w:cs="Times New Roman"/>
          <w:b w:val="0"/>
          <w:bCs w:val="0"/>
          <w:sz w:val="28"/>
          <w:szCs w:val="28"/>
        </w:rPr>
        <w:t xml:space="preserve">О передаче </w:t>
      </w:r>
      <w:proofErr w:type="gramStart"/>
      <w:r w:rsidRPr="003B24CB">
        <w:rPr>
          <w:rFonts w:ascii="Times New Roman" w:hAnsi="Times New Roman" w:cs="Times New Roman"/>
          <w:b w:val="0"/>
          <w:bCs w:val="0"/>
          <w:sz w:val="28"/>
          <w:szCs w:val="28"/>
        </w:rPr>
        <w:t>сельским</w:t>
      </w:r>
      <w:proofErr w:type="gramEnd"/>
    </w:p>
    <w:p w:rsidR="006D0D8B" w:rsidRPr="003B24CB" w:rsidRDefault="006D0D8B" w:rsidP="00C339C1">
      <w:pPr>
        <w:pStyle w:val="a6"/>
        <w:jc w:val="left"/>
        <w:rPr>
          <w:rFonts w:ascii="Times New Roman" w:hAnsi="Times New Roman" w:cs="Times New Roman"/>
          <w:b w:val="0"/>
          <w:bCs w:val="0"/>
          <w:sz w:val="28"/>
          <w:szCs w:val="28"/>
        </w:rPr>
      </w:pPr>
      <w:r w:rsidRPr="003B24CB">
        <w:rPr>
          <w:rFonts w:ascii="Times New Roman" w:hAnsi="Times New Roman" w:cs="Times New Roman"/>
          <w:b w:val="0"/>
          <w:bCs w:val="0"/>
          <w:sz w:val="28"/>
          <w:szCs w:val="28"/>
        </w:rPr>
        <w:t>поселениям Крутинского</w:t>
      </w:r>
      <w:r w:rsidR="00A45DDC">
        <w:rPr>
          <w:rFonts w:ascii="Times New Roman" w:hAnsi="Times New Roman" w:cs="Times New Roman"/>
          <w:b w:val="0"/>
          <w:bCs w:val="0"/>
          <w:sz w:val="28"/>
          <w:szCs w:val="28"/>
        </w:rPr>
        <w:t xml:space="preserve"> </w:t>
      </w:r>
      <w:r w:rsidRPr="003B24CB">
        <w:rPr>
          <w:rFonts w:ascii="Times New Roman" w:hAnsi="Times New Roman" w:cs="Times New Roman"/>
          <w:b w:val="0"/>
          <w:bCs w:val="0"/>
          <w:sz w:val="28"/>
          <w:szCs w:val="28"/>
        </w:rPr>
        <w:t>муниципального</w:t>
      </w:r>
    </w:p>
    <w:p w:rsidR="006D0D8B" w:rsidRPr="003B24CB" w:rsidRDefault="006D0D8B" w:rsidP="00C339C1">
      <w:pPr>
        <w:pStyle w:val="a6"/>
        <w:jc w:val="left"/>
        <w:rPr>
          <w:rFonts w:ascii="Times New Roman" w:hAnsi="Times New Roman" w:cs="Times New Roman"/>
          <w:b w:val="0"/>
          <w:bCs w:val="0"/>
          <w:sz w:val="28"/>
          <w:szCs w:val="28"/>
        </w:rPr>
      </w:pPr>
      <w:r w:rsidRPr="003B24CB">
        <w:rPr>
          <w:rFonts w:ascii="Times New Roman" w:hAnsi="Times New Roman" w:cs="Times New Roman"/>
          <w:b w:val="0"/>
          <w:bCs w:val="0"/>
          <w:sz w:val="28"/>
          <w:szCs w:val="28"/>
        </w:rPr>
        <w:t>района осуществления части полномочий</w:t>
      </w:r>
    </w:p>
    <w:p w:rsidR="006D0D8B" w:rsidRPr="003B24CB" w:rsidRDefault="006D0D8B" w:rsidP="00C339C1">
      <w:pPr>
        <w:pStyle w:val="a6"/>
        <w:jc w:val="left"/>
        <w:rPr>
          <w:rFonts w:ascii="Times New Roman" w:hAnsi="Times New Roman" w:cs="Times New Roman"/>
          <w:b w:val="0"/>
          <w:bCs w:val="0"/>
          <w:sz w:val="28"/>
          <w:szCs w:val="28"/>
        </w:rPr>
      </w:pPr>
      <w:r w:rsidRPr="003B24CB">
        <w:rPr>
          <w:rFonts w:ascii="Times New Roman" w:hAnsi="Times New Roman" w:cs="Times New Roman"/>
          <w:b w:val="0"/>
          <w:bCs w:val="0"/>
          <w:sz w:val="28"/>
          <w:szCs w:val="28"/>
        </w:rPr>
        <w:t>муниципального района по решению</w:t>
      </w:r>
    </w:p>
    <w:p w:rsidR="006D0D8B" w:rsidRPr="003B24CB" w:rsidRDefault="006D0D8B" w:rsidP="00C339C1">
      <w:pPr>
        <w:pStyle w:val="a6"/>
        <w:jc w:val="left"/>
        <w:rPr>
          <w:rFonts w:ascii="Times New Roman" w:hAnsi="Times New Roman" w:cs="Times New Roman"/>
          <w:b w:val="0"/>
          <w:bCs w:val="0"/>
          <w:sz w:val="28"/>
          <w:szCs w:val="28"/>
        </w:rPr>
      </w:pPr>
      <w:r w:rsidRPr="003B24CB">
        <w:rPr>
          <w:rFonts w:ascii="Times New Roman" w:hAnsi="Times New Roman" w:cs="Times New Roman"/>
          <w:b w:val="0"/>
          <w:bCs w:val="0"/>
          <w:sz w:val="28"/>
          <w:szCs w:val="28"/>
        </w:rPr>
        <w:t>вопросов местного значения</w:t>
      </w:r>
    </w:p>
    <w:p w:rsidR="006D0D8B" w:rsidRPr="005E68B3" w:rsidRDefault="006D0D8B" w:rsidP="00C339C1">
      <w:pPr>
        <w:pStyle w:val="ConsNonformat"/>
        <w:widowControl/>
        <w:ind w:right="0"/>
        <w:rPr>
          <w:rFonts w:ascii="Times New Roman" w:hAnsi="Times New Roman" w:cs="Times New Roman"/>
          <w:sz w:val="26"/>
          <w:szCs w:val="26"/>
        </w:rPr>
      </w:pPr>
    </w:p>
    <w:p w:rsidR="006D0D8B" w:rsidRPr="00050687" w:rsidRDefault="006D0D8B" w:rsidP="00C339C1">
      <w:pPr>
        <w:pStyle w:val="ConsNormal"/>
        <w:widowControl/>
        <w:ind w:right="0" w:firstLine="540"/>
        <w:jc w:val="both"/>
        <w:rPr>
          <w:rFonts w:ascii="Times New Roman" w:hAnsi="Times New Roman" w:cs="Times New Roman"/>
          <w:sz w:val="28"/>
          <w:szCs w:val="28"/>
        </w:rPr>
      </w:pPr>
      <w:r w:rsidRPr="00050687">
        <w:rPr>
          <w:rFonts w:ascii="Times New Roman" w:hAnsi="Times New Roman" w:cs="Times New Roman"/>
          <w:sz w:val="28"/>
          <w:szCs w:val="28"/>
        </w:rPr>
        <w:t>В соответствии с Федеральным законом 131-ФЗ от 06.10.2003 г. «Об общих принципах организации местного самоуправления в Российской Федерации», пунктом 3 статьи 4 Устава Крутинского муниципального района Омской области,  районный Совет</w:t>
      </w:r>
    </w:p>
    <w:p w:rsidR="006D0D8B" w:rsidRPr="005E68B3" w:rsidRDefault="006D0D8B" w:rsidP="00C339C1">
      <w:pPr>
        <w:pStyle w:val="ConsNormal"/>
        <w:widowControl/>
        <w:ind w:right="0" w:firstLine="540"/>
        <w:jc w:val="both"/>
        <w:rPr>
          <w:rFonts w:ascii="Times New Roman" w:hAnsi="Times New Roman" w:cs="Times New Roman"/>
          <w:b/>
          <w:bCs/>
          <w:sz w:val="26"/>
          <w:szCs w:val="26"/>
        </w:rPr>
      </w:pPr>
    </w:p>
    <w:p w:rsidR="006D0D8B" w:rsidRDefault="006D0D8B" w:rsidP="00C339C1">
      <w:pPr>
        <w:pStyle w:val="ConsNormal"/>
        <w:widowControl/>
        <w:ind w:right="0" w:firstLine="540"/>
        <w:jc w:val="center"/>
        <w:rPr>
          <w:rFonts w:ascii="Times New Roman" w:hAnsi="Times New Roman" w:cs="Times New Roman"/>
          <w:sz w:val="28"/>
          <w:szCs w:val="28"/>
        </w:rPr>
      </w:pPr>
      <w:proofErr w:type="gramStart"/>
      <w:r w:rsidRPr="00050687">
        <w:rPr>
          <w:rFonts w:ascii="Times New Roman" w:hAnsi="Times New Roman" w:cs="Times New Roman"/>
          <w:sz w:val="28"/>
          <w:szCs w:val="28"/>
        </w:rPr>
        <w:t>Р</w:t>
      </w:r>
      <w:proofErr w:type="gramEnd"/>
      <w:r w:rsidRPr="00050687">
        <w:rPr>
          <w:rFonts w:ascii="Times New Roman" w:hAnsi="Times New Roman" w:cs="Times New Roman"/>
          <w:sz w:val="28"/>
          <w:szCs w:val="28"/>
        </w:rPr>
        <w:t xml:space="preserve"> Е Ш И Л:</w:t>
      </w:r>
    </w:p>
    <w:p w:rsidR="006D0D8B" w:rsidRDefault="006D0D8B" w:rsidP="00C339C1">
      <w:pPr>
        <w:pStyle w:val="ConsNormal"/>
        <w:widowControl/>
        <w:ind w:right="0" w:firstLine="540"/>
        <w:jc w:val="center"/>
        <w:rPr>
          <w:rFonts w:ascii="Times New Roman" w:hAnsi="Times New Roman" w:cs="Times New Roman"/>
          <w:sz w:val="28"/>
          <w:szCs w:val="28"/>
        </w:rPr>
      </w:pPr>
    </w:p>
    <w:p w:rsidR="006D0D8B" w:rsidRPr="00797C5C" w:rsidRDefault="006D0D8B" w:rsidP="00C339C1">
      <w:pPr>
        <w:pStyle w:val="ConsPlusNormal"/>
        <w:widowControl/>
        <w:ind w:firstLine="540"/>
        <w:jc w:val="both"/>
        <w:rPr>
          <w:rFonts w:ascii="Times New Roman" w:hAnsi="Times New Roman" w:cs="Times New Roman"/>
          <w:sz w:val="28"/>
          <w:szCs w:val="28"/>
        </w:rPr>
      </w:pPr>
      <w:r w:rsidRPr="00797C5C">
        <w:rPr>
          <w:rFonts w:ascii="Times New Roman" w:hAnsi="Times New Roman" w:cs="Times New Roman"/>
          <w:sz w:val="28"/>
          <w:szCs w:val="28"/>
        </w:rPr>
        <w:t>1. Органам местного самоуправления Крутинского муници</w:t>
      </w:r>
      <w:r>
        <w:rPr>
          <w:rFonts w:ascii="Times New Roman" w:hAnsi="Times New Roman" w:cs="Times New Roman"/>
          <w:sz w:val="28"/>
          <w:szCs w:val="28"/>
        </w:rPr>
        <w:t>пального района передать на 20</w:t>
      </w:r>
      <w:r w:rsidR="001D2AA5">
        <w:rPr>
          <w:rFonts w:ascii="Times New Roman" w:hAnsi="Times New Roman" w:cs="Times New Roman"/>
          <w:sz w:val="28"/>
          <w:szCs w:val="28"/>
        </w:rPr>
        <w:t>2</w:t>
      </w:r>
      <w:r w:rsidR="00AA5CBA">
        <w:rPr>
          <w:rFonts w:ascii="Times New Roman" w:hAnsi="Times New Roman" w:cs="Times New Roman"/>
          <w:sz w:val="28"/>
          <w:szCs w:val="28"/>
        </w:rPr>
        <w:t>3</w:t>
      </w:r>
      <w:r w:rsidRPr="00797C5C">
        <w:rPr>
          <w:rFonts w:ascii="Times New Roman" w:hAnsi="Times New Roman" w:cs="Times New Roman"/>
          <w:sz w:val="28"/>
          <w:szCs w:val="28"/>
        </w:rPr>
        <w:t xml:space="preserve"> год осуществление полномочий по содействию в развитии сельс</w:t>
      </w:r>
      <w:r>
        <w:rPr>
          <w:rFonts w:ascii="Times New Roman" w:hAnsi="Times New Roman" w:cs="Times New Roman"/>
          <w:sz w:val="28"/>
          <w:szCs w:val="28"/>
        </w:rPr>
        <w:t xml:space="preserve">кохозяйственного производства в </w:t>
      </w:r>
      <w:proofErr w:type="spellStart"/>
      <w:r w:rsidRPr="00797C5C">
        <w:rPr>
          <w:rFonts w:ascii="Times New Roman" w:hAnsi="Times New Roman" w:cs="Times New Roman"/>
          <w:sz w:val="28"/>
          <w:szCs w:val="28"/>
        </w:rPr>
        <w:t>Новокарасукско</w:t>
      </w:r>
      <w:r>
        <w:rPr>
          <w:rFonts w:ascii="Times New Roman" w:hAnsi="Times New Roman" w:cs="Times New Roman"/>
          <w:sz w:val="28"/>
          <w:szCs w:val="28"/>
        </w:rPr>
        <w:t>м</w:t>
      </w:r>
      <w:proofErr w:type="spellEnd"/>
      <w:r w:rsidRPr="00797C5C">
        <w:rPr>
          <w:rFonts w:ascii="Times New Roman" w:hAnsi="Times New Roman" w:cs="Times New Roman"/>
          <w:sz w:val="28"/>
          <w:szCs w:val="28"/>
        </w:rPr>
        <w:t xml:space="preserve">, </w:t>
      </w:r>
      <w:proofErr w:type="spellStart"/>
      <w:r w:rsidRPr="00797C5C">
        <w:rPr>
          <w:rFonts w:ascii="Times New Roman" w:hAnsi="Times New Roman" w:cs="Times New Roman"/>
          <w:sz w:val="28"/>
          <w:szCs w:val="28"/>
        </w:rPr>
        <w:t>Пановско</w:t>
      </w:r>
      <w:r>
        <w:rPr>
          <w:rFonts w:ascii="Times New Roman" w:hAnsi="Times New Roman" w:cs="Times New Roman"/>
          <w:sz w:val="28"/>
          <w:szCs w:val="28"/>
        </w:rPr>
        <w:t>м</w:t>
      </w:r>
      <w:proofErr w:type="spellEnd"/>
      <w:r w:rsidR="00195786">
        <w:rPr>
          <w:rFonts w:ascii="Times New Roman" w:hAnsi="Times New Roman" w:cs="Times New Roman"/>
          <w:sz w:val="28"/>
          <w:szCs w:val="28"/>
        </w:rPr>
        <w:t xml:space="preserve"> </w:t>
      </w:r>
      <w:r w:rsidRPr="00797C5C">
        <w:rPr>
          <w:rFonts w:ascii="Times New Roman" w:hAnsi="Times New Roman" w:cs="Times New Roman"/>
          <w:sz w:val="28"/>
          <w:szCs w:val="28"/>
        </w:rPr>
        <w:t>сельски</w:t>
      </w:r>
      <w:r>
        <w:rPr>
          <w:rFonts w:ascii="Times New Roman" w:hAnsi="Times New Roman" w:cs="Times New Roman"/>
          <w:sz w:val="28"/>
          <w:szCs w:val="28"/>
        </w:rPr>
        <w:t>х</w:t>
      </w:r>
      <w:r w:rsidRPr="00797C5C">
        <w:rPr>
          <w:rFonts w:ascii="Times New Roman" w:hAnsi="Times New Roman" w:cs="Times New Roman"/>
          <w:sz w:val="28"/>
          <w:szCs w:val="28"/>
        </w:rPr>
        <w:t xml:space="preserve"> поселения</w:t>
      </w:r>
      <w:r>
        <w:rPr>
          <w:rFonts w:ascii="Times New Roman" w:hAnsi="Times New Roman" w:cs="Times New Roman"/>
          <w:sz w:val="28"/>
          <w:szCs w:val="28"/>
        </w:rPr>
        <w:t>х</w:t>
      </w:r>
      <w:r w:rsidRPr="00797C5C">
        <w:rPr>
          <w:rFonts w:ascii="Times New Roman" w:hAnsi="Times New Roman" w:cs="Times New Roman"/>
          <w:sz w:val="28"/>
          <w:szCs w:val="28"/>
        </w:rPr>
        <w:t>.</w:t>
      </w:r>
    </w:p>
    <w:p w:rsidR="006D0D8B" w:rsidRPr="00073D2C" w:rsidRDefault="006D0D8B" w:rsidP="00073D2C">
      <w:pPr>
        <w:pStyle w:val="ConsPlusNormal"/>
        <w:widowControl/>
        <w:ind w:firstLine="540"/>
        <w:jc w:val="both"/>
        <w:rPr>
          <w:rFonts w:ascii="Times New Roman" w:hAnsi="Times New Roman" w:cs="Times New Roman"/>
          <w:sz w:val="28"/>
          <w:szCs w:val="28"/>
        </w:rPr>
      </w:pPr>
      <w:r w:rsidRPr="00797C5C">
        <w:rPr>
          <w:rFonts w:ascii="Times New Roman" w:hAnsi="Times New Roman" w:cs="Times New Roman"/>
          <w:sz w:val="28"/>
          <w:szCs w:val="28"/>
        </w:rPr>
        <w:t xml:space="preserve">2. Утвердить соглашения о передаче вышеуказанных полномочий, заключенные между Администрацией </w:t>
      </w:r>
      <w:r>
        <w:rPr>
          <w:rFonts w:ascii="Times New Roman" w:hAnsi="Times New Roman" w:cs="Times New Roman"/>
          <w:sz w:val="28"/>
          <w:szCs w:val="28"/>
        </w:rPr>
        <w:t>Крутинского</w:t>
      </w:r>
      <w:r w:rsidRPr="00797C5C">
        <w:rPr>
          <w:rFonts w:ascii="Times New Roman" w:hAnsi="Times New Roman" w:cs="Times New Roman"/>
          <w:sz w:val="28"/>
          <w:szCs w:val="28"/>
        </w:rPr>
        <w:t xml:space="preserve"> муниципального района и Администрациями </w:t>
      </w:r>
      <w:proofErr w:type="spellStart"/>
      <w:r w:rsidRPr="00797C5C">
        <w:rPr>
          <w:rFonts w:ascii="Times New Roman" w:hAnsi="Times New Roman" w:cs="Times New Roman"/>
          <w:sz w:val="28"/>
          <w:szCs w:val="28"/>
        </w:rPr>
        <w:t>Новокарасукского</w:t>
      </w:r>
      <w:proofErr w:type="spellEnd"/>
      <w:r w:rsidRPr="00797C5C">
        <w:rPr>
          <w:rFonts w:ascii="Times New Roman" w:hAnsi="Times New Roman" w:cs="Times New Roman"/>
          <w:sz w:val="28"/>
          <w:szCs w:val="28"/>
        </w:rPr>
        <w:t xml:space="preserve">, </w:t>
      </w:r>
      <w:proofErr w:type="spellStart"/>
      <w:r w:rsidRPr="00797C5C">
        <w:rPr>
          <w:rFonts w:ascii="Times New Roman" w:hAnsi="Times New Roman" w:cs="Times New Roman"/>
          <w:sz w:val="28"/>
          <w:szCs w:val="28"/>
        </w:rPr>
        <w:t>Пановского</w:t>
      </w:r>
      <w:proofErr w:type="spellEnd"/>
      <w:r w:rsidR="00B61030">
        <w:rPr>
          <w:rFonts w:ascii="Times New Roman" w:hAnsi="Times New Roman" w:cs="Times New Roman"/>
          <w:sz w:val="28"/>
          <w:szCs w:val="28"/>
        </w:rPr>
        <w:t xml:space="preserve"> </w:t>
      </w:r>
      <w:r w:rsidRPr="00797C5C">
        <w:rPr>
          <w:rFonts w:ascii="Times New Roman" w:hAnsi="Times New Roman" w:cs="Times New Roman"/>
          <w:sz w:val="28"/>
          <w:szCs w:val="28"/>
        </w:rPr>
        <w:t>сельских поселений</w:t>
      </w:r>
      <w:r w:rsidRPr="00073D2C">
        <w:rPr>
          <w:rFonts w:ascii="Times New Roman" w:hAnsi="Times New Roman" w:cs="Times New Roman"/>
          <w:sz w:val="28"/>
          <w:szCs w:val="28"/>
        </w:rPr>
        <w:t>.</w:t>
      </w:r>
    </w:p>
    <w:p w:rsidR="002D0D68" w:rsidRDefault="002D0D68" w:rsidP="00C339C1">
      <w:pPr>
        <w:pStyle w:val="ConsPlusNormal"/>
        <w:widowControl/>
        <w:ind w:firstLine="540"/>
        <w:jc w:val="both"/>
        <w:rPr>
          <w:rFonts w:ascii="Times New Roman" w:hAnsi="Times New Roman" w:cs="Times New Roman"/>
          <w:sz w:val="28"/>
          <w:szCs w:val="28"/>
        </w:rPr>
      </w:pPr>
    </w:p>
    <w:p w:rsidR="006D0D8B" w:rsidRDefault="006D0D8B" w:rsidP="00C339C1">
      <w:pPr>
        <w:pStyle w:val="ConsNonformat"/>
        <w:widowControl/>
        <w:ind w:right="0"/>
        <w:rPr>
          <w:rFonts w:ascii="Times New Roman" w:hAnsi="Times New Roman" w:cs="Times New Roman"/>
          <w:sz w:val="26"/>
          <w:szCs w:val="26"/>
        </w:rPr>
      </w:pPr>
    </w:p>
    <w:p w:rsidR="006D0D8B" w:rsidRDefault="006D0D8B" w:rsidP="00DD248E">
      <w:pPr>
        <w:pStyle w:val="ConsNonformat"/>
        <w:widowControl/>
        <w:ind w:right="0"/>
        <w:rPr>
          <w:rFonts w:ascii="Times New Roman" w:hAnsi="Times New Roman" w:cs="Times New Roman"/>
          <w:sz w:val="26"/>
          <w:szCs w:val="26"/>
        </w:rPr>
      </w:pPr>
    </w:p>
    <w:p w:rsidR="00DD248E" w:rsidRPr="00BA59CF" w:rsidRDefault="00DD248E" w:rsidP="00DD248E">
      <w:pPr>
        <w:spacing w:after="0" w:line="240" w:lineRule="auto"/>
        <w:jc w:val="both"/>
        <w:rPr>
          <w:sz w:val="28"/>
          <w:szCs w:val="28"/>
        </w:rPr>
      </w:pPr>
    </w:p>
    <w:tbl>
      <w:tblPr>
        <w:tblW w:w="9571" w:type="dxa"/>
        <w:tblLook w:val="01E0"/>
      </w:tblPr>
      <w:tblGrid>
        <w:gridCol w:w="4786"/>
        <w:gridCol w:w="4785"/>
      </w:tblGrid>
      <w:tr w:rsidR="00DD248E" w:rsidRPr="00DD248E" w:rsidTr="00444EDC">
        <w:trPr>
          <w:trHeight w:val="1170"/>
        </w:trPr>
        <w:tc>
          <w:tcPr>
            <w:tcW w:w="4786" w:type="dxa"/>
          </w:tcPr>
          <w:p w:rsidR="00DD248E" w:rsidRPr="00DD248E" w:rsidRDefault="00DD248E" w:rsidP="00DD248E">
            <w:pPr>
              <w:spacing w:after="0" w:line="240" w:lineRule="auto"/>
              <w:jc w:val="both"/>
              <w:rPr>
                <w:rFonts w:ascii="Times New Roman" w:hAnsi="Times New Roman" w:cs="Times New Roman"/>
                <w:sz w:val="28"/>
                <w:szCs w:val="28"/>
              </w:rPr>
            </w:pPr>
            <w:r w:rsidRPr="00DD248E">
              <w:rPr>
                <w:rFonts w:ascii="Times New Roman" w:hAnsi="Times New Roman" w:cs="Times New Roman"/>
                <w:sz w:val="28"/>
                <w:szCs w:val="28"/>
              </w:rPr>
              <w:t>Председатель Крутинского</w:t>
            </w:r>
          </w:p>
          <w:p w:rsidR="00DD248E" w:rsidRPr="00DD248E" w:rsidRDefault="00DD248E" w:rsidP="00DD248E">
            <w:pPr>
              <w:spacing w:after="0" w:line="240" w:lineRule="auto"/>
              <w:jc w:val="both"/>
              <w:rPr>
                <w:rFonts w:ascii="Times New Roman" w:hAnsi="Times New Roman" w:cs="Times New Roman"/>
                <w:sz w:val="28"/>
                <w:szCs w:val="28"/>
              </w:rPr>
            </w:pPr>
            <w:r w:rsidRPr="00DD248E">
              <w:rPr>
                <w:rFonts w:ascii="Times New Roman" w:hAnsi="Times New Roman" w:cs="Times New Roman"/>
                <w:sz w:val="28"/>
                <w:szCs w:val="28"/>
              </w:rPr>
              <w:t>районного Совета</w:t>
            </w:r>
          </w:p>
          <w:p w:rsidR="00DD248E" w:rsidRPr="00DD248E" w:rsidRDefault="00DD248E" w:rsidP="00DD248E">
            <w:pPr>
              <w:spacing w:after="0" w:line="240" w:lineRule="auto"/>
              <w:jc w:val="both"/>
              <w:rPr>
                <w:rFonts w:ascii="Times New Roman" w:hAnsi="Times New Roman" w:cs="Times New Roman"/>
                <w:sz w:val="28"/>
                <w:szCs w:val="28"/>
              </w:rPr>
            </w:pPr>
            <w:r w:rsidRPr="00DD248E">
              <w:rPr>
                <w:rFonts w:ascii="Times New Roman" w:hAnsi="Times New Roman" w:cs="Times New Roman"/>
                <w:sz w:val="28"/>
                <w:szCs w:val="28"/>
              </w:rPr>
              <w:t>Омской области</w:t>
            </w:r>
          </w:p>
          <w:p w:rsidR="00DD248E" w:rsidRPr="00DD248E" w:rsidRDefault="00DD248E" w:rsidP="00DD248E">
            <w:pPr>
              <w:spacing w:after="0" w:line="240" w:lineRule="auto"/>
              <w:jc w:val="both"/>
              <w:rPr>
                <w:rFonts w:ascii="Times New Roman" w:hAnsi="Times New Roman" w:cs="Times New Roman"/>
                <w:sz w:val="28"/>
                <w:szCs w:val="28"/>
              </w:rPr>
            </w:pPr>
            <w:r w:rsidRPr="00DD248E">
              <w:rPr>
                <w:rFonts w:ascii="Times New Roman" w:hAnsi="Times New Roman" w:cs="Times New Roman"/>
                <w:sz w:val="28"/>
                <w:szCs w:val="28"/>
              </w:rPr>
              <w:t>_________________ В.П. Афанасьев</w:t>
            </w:r>
          </w:p>
        </w:tc>
        <w:tc>
          <w:tcPr>
            <w:tcW w:w="4785" w:type="dxa"/>
          </w:tcPr>
          <w:p w:rsidR="00DD248E" w:rsidRPr="00DD248E" w:rsidRDefault="00DD248E" w:rsidP="00DD248E">
            <w:pPr>
              <w:spacing w:after="0" w:line="240" w:lineRule="auto"/>
              <w:ind w:firstLine="75"/>
              <w:rPr>
                <w:rFonts w:ascii="Times New Roman" w:hAnsi="Times New Roman" w:cs="Times New Roman"/>
                <w:sz w:val="28"/>
                <w:szCs w:val="28"/>
              </w:rPr>
            </w:pPr>
            <w:r w:rsidRPr="00DD248E">
              <w:rPr>
                <w:rFonts w:ascii="Times New Roman" w:hAnsi="Times New Roman" w:cs="Times New Roman"/>
                <w:sz w:val="28"/>
                <w:szCs w:val="28"/>
              </w:rPr>
              <w:t>Глав</w:t>
            </w:r>
            <w:r w:rsidR="003B5D8E">
              <w:rPr>
                <w:rFonts w:ascii="Times New Roman" w:hAnsi="Times New Roman" w:cs="Times New Roman"/>
                <w:sz w:val="28"/>
                <w:szCs w:val="28"/>
              </w:rPr>
              <w:t>а</w:t>
            </w:r>
            <w:r w:rsidRPr="00DD248E">
              <w:rPr>
                <w:rFonts w:ascii="Times New Roman" w:hAnsi="Times New Roman" w:cs="Times New Roman"/>
                <w:sz w:val="28"/>
                <w:szCs w:val="28"/>
              </w:rPr>
              <w:t xml:space="preserve"> Крутинского</w:t>
            </w:r>
          </w:p>
          <w:p w:rsidR="00DD248E" w:rsidRPr="00DD248E" w:rsidRDefault="00DD248E" w:rsidP="00DD248E">
            <w:pPr>
              <w:spacing w:after="0" w:line="240" w:lineRule="auto"/>
              <w:jc w:val="both"/>
              <w:rPr>
                <w:rFonts w:ascii="Times New Roman" w:hAnsi="Times New Roman" w:cs="Times New Roman"/>
                <w:sz w:val="28"/>
                <w:szCs w:val="28"/>
              </w:rPr>
            </w:pPr>
            <w:r w:rsidRPr="00DD248E">
              <w:rPr>
                <w:rFonts w:ascii="Times New Roman" w:hAnsi="Times New Roman" w:cs="Times New Roman"/>
                <w:sz w:val="28"/>
                <w:szCs w:val="28"/>
              </w:rPr>
              <w:t xml:space="preserve"> муниципального района</w:t>
            </w:r>
          </w:p>
          <w:p w:rsidR="00DD248E" w:rsidRPr="00DD248E" w:rsidRDefault="00DD248E" w:rsidP="00DD248E">
            <w:pPr>
              <w:spacing w:after="0" w:line="240" w:lineRule="auto"/>
              <w:jc w:val="both"/>
              <w:rPr>
                <w:rFonts w:ascii="Times New Roman" w:hAnsi="Times New Roman" w:cs="Times New Roman"/>
                <w:sz w:val="28"/>
                <w:szCs w:val="28"/>
              </w:rPr>
            </w:pPr>
            <w:r w:rsidRPr="00DD248E">
              <w:rPr>
                <w:rFonts w:ascii="Times New Roman" w:hAnsi="Times New Roman" w:cs="Times New Roman"/>
                <w:sz w:val="28"/>
                <w:szCs w:val="28"/>
              </w:rPr>
              <w:t xml:space="preserve"> Омской области</w:t>
            </w:r>
          </w:p>
          <w:p w:rsidR="00DD248E" w:rsidRPr="00DD248E" w:rsidRDefault="00DD248E" w:rsidP="00DD248E">
            <w:pPr>
              <w:spacing w:after="0" w:line="240" w:lineRule="auto"/>
              <w:jc w:val="both"/>
              <w:rPr>
                <w:rFonts w:ascii="Times New Roman" w:hAnsi="Times New Roman" w:cs="Times New Roman"/>
                <w:sz w:val="28"/>
                <w:szCs w:val="28"/>
              </w:rPr>
            </w:pPr>
            <w:r w:rsidRPr="00DD248E">
              <w:rPr>
                <w:rFonts w:ascii="Times New Roman" w:hAnsi="Times New Roman" w:cs="Times New Roman"/>
                <w:sz w:val="28"/>
                <w:szCs w:val="28"/>
              </w:rPr>
              <w:t xml:space="preserve">_________________  </w:t>
            </w:r>
            <w:r w:rsidR="003B5D8E">
              <w:rPr>
                <w:rFonts w:ascii="Times New Roman" w:hAnsi="Times New Roman" w:cs="Times New Roman"/>
                <w:sz w:val="28"/>
                <w:szCs w:val="28"/>
              </w:rPr>
              <w:t>В.Н. Киселёв</w:t>
            </w:r>
          </w:p>
          <w:p w:rsidR="00DD248E" w:rsidRPr="00DD248E" w:rsidRDefault="00DD248E" w:rsidP="00DD248E">
            <w:pPr>
              <w:spacing w:after="0" w:line="240" w:lineRule="auto"/>
              <w:jc w:val="both"/>
              <w:rPr>
                <w:rFonts w:ascii="Times New Roman" w:hAnsi="Times New Roman" w:cs="Times New Roman"/>
                <w:sz w:val="28"/>
                <w:szCs w:val="28"/>
              </w:rPr>
            </w:pPr>
          </w:p>
        </w:tc>
      </w:tr>
    </w:tbl>
    <w:p w:rsidR="006D0D8B" w:rsidRPr="00797C5C" w:rsidRDefault="006D0D8B" w:rsidP="00DD248E">
      <w:pPr>
        <w:pStyle w:val="ConsPlusNormal"/>
        <w:widowControl/>
        <w:ind w:firstLine="540"/>
        <w:jc w:val="both"/>
        <w:rPr>
          <w:rFonts w:ascii="Times New Roman" w:hAnsi="Times New Roman" w:cs="Times New Roman"/>
          <w:sz w:val="28"/>
          <w:szCs w:val="28"/>
        </w:rPr>
      </w:pPr>
    </w:p>
    <w:p w:rsidR="006D0D8B" w:rsidRDefault="006D0D8B" w:rsidP="007F6B04">
      <w:pPr>
        <w:pStyle w:val="ConsPlusNonformat"/>
        <w:widowControl/>
        <w:spacing w:line="360" w:lineRule="auto"/>
        <w:ind w:firstLine="851"/>
        <w:jc w:val="center"/>
        <w:rPr>
          <w:rFonts w:ascii="Times New Roman" w:hAnsi="Times New Roman" w:cs="Times New Roman"/>
          <w:sz w:val="28"/>
          <w:szCs w:val="28"/>
        </w:rPr>
      </w:pPr>
    </w:p>
    <w:p w:rsidR="00AE717B" w:rsidRDefault="00AE717B" w:rsidP="007F6B04">
      <w:pPr>
        <w:pStyle w:val="ConsPlusNonformat"/>
        <w:widowControl/>
        <w:spacing w:line="360" w:lineRule="auto"/>
        <w:ind w:firstLine="851"/>
        <w:jc w:val="center"/>
        <w:rPr>
          <w:rFonts w:ascii="Times New Roman" w:hAnsi="Times New Roman" w:cs="Times New Roman"/>
          <w:sz w:val="28"/>
          <w:szCs w:val="28"/>
        </w:rPr>
      </w:pPr>
    </w:p>
    <w:p w:rsidR="00641DD3" w:rsidRDefault="00641DD3" w:rsidP="007F6B04">
      <w:pPr>
        <w:pStyle w:val="ConsPlusNonformat"/>
        <w:widowControl/>
        <w:spacing w:line="360" w:lineRule="auto"/>
        <w:ind w:firstLine="851"/>
        <w:jc w:val="center"/>
        <w:rPr>
          <w:rFonts w:ascii="Times New Roman" w:hAnsi="Times New Roman" w:cs="Times New Roman"/>
          <w:sz w:val="28"/>
          <w:szCs w:val="28"/>
        </w:rPr>
      </w:pPr>
    </w:p>
    <w:p w:rsidR="00AE717B" w:rsidRDefault="00AE717B" w:rsidP="007F6B04">
      <w:pPr>
        <w:pStyle w:val="ConsPlusNonformat"/>
        <w:widowControl/>
        <w:spacing w:line="360" w:lineRule="auto"/>
        <w:ind w:firstLine="851"/>
        <w:jc w:val="center"/>
        <w:rPr>
          <w:rFonts w:ascii="Times New Roman" w:hAnsi="Times New Roman" w:cs="Times New Roman"/>
          <w:sz w:val="28"/>
          <w:szCs w:val="28"/>
        </w:rPr>
      </w:pPr>
    </w:p>
    <w:p w:rsidR="006D0D8B" w:rsidRDefault="006D0D8B" w:rsidP="00641DD3">
      <w:pPr>
        <w:pStyle w:val="ConsPlusNonformat"/>
        <w:widowControl/>
        <w:ind w:firstLine="851"/>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6D0D8B" w:rsidRPr="007F6B04" w:rsidRDefault="006D0D8B" w:rsidP="00641DD3">
      <w:pPr>
        <w:pStyle w:val="ConsPlusNonformat"/>
        <w:widowControl/>
        <w:ind w:firstLine="851"/>
        <w:jc w:val="center"/>
        <w:rPr>
          <w:rFonts w:ascii="Times New Roman" w:hAnsi="Times New Roman" w:cs="Times New Roman"/>
          <w:sz w:val="28"/>
          <w:szCs w:val="28"/>
        </w:rPr>
      </w:pPr>
      <w:r w:rsidRPr="007F6B04">
        <w:rPr>
          <w:rFonts w:ascii="Times New Roman" w:hAnsi="Times New Roman" w:cs="Times New Roman"/>
          <w:sz w:val="28"/>
          <w:szCs w:val="28"/>
        </w:rPr>
        <w:t>О передаче полномочий в сфере развития сельскохозяйственного производства</w:t>
      </w:r>
    </w:p>
    <w:p w:rsidR="006D0D8B" w:rsidRPr="007F6B04" w:rsidRDefault="006D0D8B" w:rsidP="00641DD3">
      <w:pPr>
        <w:pStyle w:val="ConsPlusNonformat"/>
        <w:widowControl/>
        <w:ind w:firstLine="851"/>
        <w:jc w:val="both"/>
        <w:rPr>
          <w:rFonts w:ascii="Times New Roman" w:hAnsi="Times New Roman" w:cs="Times New Roman"/>
          <w:sz w:val="28"/>
          <w:szCs w:val="28"/>
        </w:rPr>
      </w:pPr>
    </w:p>
    <w:p w:rsidR="006D0D8B" w:rsidRPr="007F6B04" w:rsidRDefault="006D0D8B" w:rsidP="00641DD3">
      <w:pPr>
        <w:spacing w:after="0" w:line="240" w:lineRule="auto"/>
        <w:ind w:firstLine="709"/>
        <w:jc w:val="both"/>
        <w:rPr>
          <w:rFonts w:ascii="Times New Roman" w:hAnsi="Times New Roman" w:cs="Times New Roman"/>
          <w:sz w:val="28"/>
          <w:szCs w:val="28"/>
        </w:rPr>
      </w:pPr>
      <w:r w:rsidRPr="007F6B04">
        <w:rPr>
          <w:rFonts w:ascii="Times New Roman" w:hAnsi="Times New Roman" w:cs="Times New Roman"/>
          <w:sz w:val="28"/>
          <w:szCs w:val="28"/>
        </w:rPr>
        <w:t xml:space="preserve">Федеральным законом № 131-ФЗ от 06.10.2003г. «Об общих принципах организации местного самоуправления в Российской Федерации» к вопросам местного значения поселения </w:t>
      </w:r>
      <w:r>
        <w:rPr>
          <w:rFonts w:ascii="Times New Roman" w:hAnsi="Times New Roman" w:cs="Times New Roman"/>
          <w:sz w:val="28"/>
          <w:szCs w:val="28"/>
        </w:rPr>
        <w:t>(</w:t>
      </w:r>
      <w:r w:rsidRPr="007F6B04">
        <w:rPr>
          <w:rFonts w:ascii="Times New Roman" w:hAnsi="Times New Roman" w:cs="Times New Roman"/>
          <w:sz w:val="28"/>
          <w:szCs w:val="28"/>
        </w:rPr>
        <w:t>п.28 ст.14</w:t>
      </w:r>
      <w:r>
        <w:rPr>
          <w:rFonts w:ascii="Times New Roman" w:hAnsi="Times New Roman" w:cs="Times New Roman"/>
          <w:sz w:val="28"/>
          <w:szCs w:val="28"/>
        </w:rPr>
        <w:t xml:space="preserve"> Закона)</w:t>
      </w:r>
      <w:r w:rsidRPr="007F6B04">
        <w:rPr>
          <w:rFonts w:ascii="Times New Roman" w:hAnsi="Times New Roman" w:cs="Times New Roman"/>
          <w:sz w:val="28"/>
          <w:szCs w:val="28"/>
        </w:rPr>
        <w:t xml:space="preserve"> отнесено содействие в развитии сельскохозяйственного производства, создание условий для  малого предпринимательства.</w:t>
      </w:r>
    </w:p>
    <w:p w:rsidR="006D0D8B" w:rsidRPr="007F6B04" w:rsidRDefault="006D0D8B" w:rsidP="00641DD3">
      <w:pPr>
        <w:spacing w:after="0" w:line="240" w:lineRule="auto"/>
        <w:ind w:firstLine="708"/>
        <w:jc w:val="both"/>
        <w:rPr>
          <w:rFonts w:ascii="Times New Roman" w:hAnsi="Times New Roman" w:cs="Times New Roman"/>
          <w:sz w:val="28"/>
          <w:szCs w:val="28"/>
        </w:rPr>
      </w:pPr>
      <w:r w:rsidRPr="007F6B04">
        <w:rPr>
          <w:rFonts w:ascii="Times New Roman" w:hAnsi="Times New Roman" w:cs="Times New Roman"/>
          <w:sz w:val="28"/>
          <w:szCs w:val="28"/>
        </w:rPr>
        <w:t>Законом Омской области от 11 февраля 2009 года  № 1138-ОЗ «О наделении органов местного самоуправления муниципальных районов Омской области государственным полномочием в  сфере поддержки сельскохозяйственного производства»  Омская область передает на неограниченный  срок органам местного самоуправления государственное полномочие в сфере поддержки сельскохозяйстве</w:t>
      </w:r>
      <w:r>
        <w:rPr>
          <w:rFonts w:ascii="Times New Roman" w:hAnsi="Times New Roman" w:cs="Times New Roman"/>
          <w:sz w:val="28"/>
          <w:szCs w:val="28"/>
        </w:rPr>
        <w:t>нного производства для граждан,</w:t>
      </w:r>
      <w:r w:rsidRPr="007F6B04">
        <w:rPr>
          <w:rFonts w:ascii="Times New Roman" w:hAnsi="Times New Roman" w:cs="Times New Roman"/>
          <w:sz w:val="28"/>
          <w:szCs w:val="28"/>
        </w:rPr>
        <w:t xml:space="preserve"> ведущих личное подсобное  хозяйство.</w:t>
      </w:r>
    </w:p>
    <w:p w:rsidR="006D0D8B" w:rsidRPr="007F6B04" w:rsidRDefault="006D0D8B" w:rsidP="00641DD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О</w:t>
      </w:r>
      <w:r w:rsidRPr="007F6B04">
        <w:rPr>
          <w:rFonts w:ascii="Times New Roman" w:hAnsi="Times New Roman" w:cs="Times New Roman"/>
          <w:sz w:val="28"/>
          <w:szCs w:val="28"/>
        </w:rPr>
        <w:t>дним из приоритетных направлений  развития сельского хозяйства является развитие и поддержка ЛПХ, способствующих повышению благосостояния жителей района.</w:t>
      </w:r>
    </w:p>
    <w:p w:rsidR="006D0D8B" w:rsidRPr="007F6B04" w:rsidRDefault="006D0D8B" w:rsidP="00641DD3">
      <w:pPr>
        <w:spacing w:after="0" w:line="240" w:lineRule="auto"/>
        <w:ind w:firstLine="708"/>
        <w:jc w:val="both"/>
        <w:rPr>
          <w:rFonts w:ascii="Times New Roman" w:hAnsi="Times New Roman" w:cs="Times New Roman"/>
          <w:color w:val="000000"/>
          <w:sz w:val="28"/>
          <w:szCs w:val="28"/>
        </w:rPr>
      </w:pPr>
      <w:r w:rsidRPr="007F6B04">
        <w:rPr>
          <w:rFonts w:ascii="Times New Roman" w:hAnsi="Times New Roman" w:cs="Times New Roman"/>
          <w:sz w:val="28"/>
          <w:szCs w:val="28"/>
        </w:rPr>
        <w:t>Одними из видов поддержки  ЛПХ</w:t>
      </w:r>
      <w:r>
        <w:rPr>
          <w:rFonts w:ascii="Times New Roman" w:hAnsi="Times New Roman" w:cs="Times New Roman"/>
          <w:sz w:val="28"/>
          <w:szCs w:val="28"/>
        </w:rPr>
        <w:t>, которые в настоящее время реализуются,</w:t>
      </w:r>
      <w:r w:rsidRPr="007F6B04">
        <w:rPr>
          <w:rFonts w:ascii="Times New Roman" w:hAnsi="Times New Roman" w:cs="Times New Roman"/>
          <w:sz w:val="28"/>
          <w:szCs w:val="28"/>
        </w:rPr>
        <w:t xml:space="preserve"> явля</w:t>
      </w:r>
      <w:r>
        <w:rPr>
          <w:rFonts w:ascii="Times New Roman" w:hAnsi="Times New Roman" w:cs="Times New Roman"/>
          <w:sz w:val="28"/>
          <w:szCs w:val="28"/>
        </w:rPr>
        <w:t>е</w:t>
      </w:r>
      <w:r w:rsidRPr="007F6B04">
        <w:rPr>
          <w:rFonts w:ascii="Times New Roman" w:hAnsi="Times New Roman" w:cs="Times New Roman"/>
          <w:sz w:val="28"/>
          <w:szCs w:val="28"/>
        </w:rPr>
        <w:t>тся возмещение части затрат по производству молока гражданам, ведущим личное подсобное хозяйство.</w:t>
      </w:r>
    </w:p>
    <w:p w:rsidR="006D0D8B" w:rsidRPr="00032280" w:rsidRDefault="006D0D8B" w:rsidP="00641DD3">
      <w:pPr>
        <w:pStyle w:val="ConsPlusNonformat"/>
        <w:widowControl/>
        <w:ind w:firstLine="720"/>
        <w:jc w:val="both"/>
        <w:rPr>
          <w:rFonts w:ascii="Times New Roman" w:hAnsi="Times New Roman" w:cs="Times New Roman"/>
          <w:sz w:val="28"/>
          <w:szCs w:val="28"/>
        </w:rPr>
      </w:pPr>
      <w:r w:rsidRPr="007F6B04">
        <w:rPr>
          <w:rFonts w:ascii="Times New Roman" w:hAnsi="Times New Roman" w:cs="Times New Roman"/>
          <w:sz w:val="28"/>
          <w:szCs w:val="28"/>
        </w:rPr>
        <w:t>Возмещение части затрат по производству молока гражданам, ведущим личное подсобное хозяйство</w:t>
      </w:r>
      <w:r>
        <w:rPr>
          <w:rFonts w:ascii="Times New Roman" w:hAnsi="Times New Roman" w:cs="Times New Roman"/>
          <w:sz w:val="28"/>
          <w:szCs w:val="28"/>
        </w:rPr>
        <w:t xml:space="preserve"> в 20</w:t>
      </w:r>
      <w:r w:rsidR="001D2AA5">
        <w:rPr>
          <w:rFonts w:ascii="Times New Roman" w:hAnsi="Times New Roman" w:cs="Times New Roman"/>
          <w:sz w:val="28"/>
          <w:szCs w:val="28"/>
        </w:rPr>
        <w:t>2</w:t>
      </w:r>
      <w:r w:rsidR="004F19A1">
        <w:rPr>
          <w:rFonts w:ascii="Times New Roman" w:hAnsi="Times New Roman" w:cs="Times New Roman"/>
          <w:sz w:val="28"/>
          <w:szCs w:val="28"/>
        </w:rPr>
        <w:t>3</w:t>
      </w:r>
      <w:r>
        <w:rPr>
          <w:rFonts w:ascii="Times New Roman" w:hAnsi="Times New Roman" w:cs="Times New Roman"/>
          <w:sz w:val="28"/>
          <w:szCs w:val="28"/>
        </w:rPr>
        <w:t xml:space="preserve"> году предполагается в </w:t>
      </w:r>
      <w:r w:rsidRPr="001D2AA5">
        <w:rPr>
          <w:rFonts w:ascii="Times New Roman" w:hAnsi="Times New Roman" w:cs="Times New Roman"/>
          <w:sz w:val="28"/>
          <w:szCs w:val="28"/>
        </w:rPr>
        <w:t>размере</w:t>
      </w:r>
      <w:r w:rsidR="00EC1FE5" w:rsidRPr="001D2AA5">
        <w:rPr>
          <w:rFonts w:ascii="Times New Roman" w:hAnsi="Times New Roman" w:cs="Times New Roman"/>
          <w:sz w:val="28"/>
          <w:szCs w:val="28"/>
        </w:rPr>
        <w:t xml:space="preserve"> </w:t>
      </w:r>
      <w:r w:rsidR="004F19A1">
        <w:rPr>
          <w:rFonts w:ascii="Times New Roman" w:hAnsi="Times New Roman" w:cs="Times New Roman"/>
          <w:sz w:val="28"/>
          <w:szCs w:val="28"/>
        </w:rPr>
        <w:t>412459</w:t>
      </w:r>
      <w:r w:rsidR="00AE717B">
        <w:rPr>
          <w:rFonts w:ascii="Times New Roman" w:hAnsi="Times New Roman" w:cs="Times New Roman"/>
          <w:sz w:val="28"/>
          <w:szCs w:val="28"/>
        </w:rPr>
        <w:t>,</w:t>
      </w:r>
      <w:r w:rsidR="004F19A1">
        <w:rPr>
          <w:rFonts w:ascii="Times New Roman" w:hAnsi="Times New Roman" w:cs="Times New Roman"/>
          <w:sz w:val="28"/>
          <w:szCs w:val="28"/>
        </w:rPr>
        <w:t>45</w:t>
      </w:r>
      <w:r w:rsidRPr="001D2AA5">
        <w:rPr>
          <w:rFonts w:ascii="Times New Roman" w:hAnsi="Times New Roman" w:cs="Times New Roman"/>
          <w:sz w:val="28"/>
          <w:szCs w:val="28"/>
        </w:rPr>
        <w:t xml:space="preserve"> </w:t>
      </w:r>
      <w:r w:rsidRPr="00032280">
        <w:rPr>
          <w:rFonts w:ascii="Times New Roman" w:hAnsi="Times New Roman" w:cs="Times New Roman"/>
          <w:sz w:val="28"/>
          <w:szCs w:val="28"/>
        </w:rPr>
        <w:t>рубл</w:t>
      </w:r>
      <w:r w:rsidR="00F84A87">
        <w:rPr>
          <w:rFonts w:ascii="Times New Roman" w:hAnsi="Times New Roman" w:cs="Times New Roman"/>
          <w:sz w:val="28"/>
          <w:szCs w:val="28"/>
        </w:rPr>
        <w:t>ей</w:t>
      </w:r>
      <w:r w:rsidRPr="00032280">
        <w:rPr>
          <w:rFonts w:ascii="Times New Roman" w:hAnsi="Times New Roman" w:cs="Times New Roman"/>
          <w:sz w:val="28"/>
          <w:szCs w:val="28"/>
        </w:rPr>
        <w:t xml:space="preserve"> </w:t>
      </w:r>
      <w:r>
        <w:rPr>
          <w:rFonts w:ascii="Times New Roman" w:hAnsi="Times New Roman" w:cs="Times New Roman"/>
          <w:sz w:val="28"/>
          <w:szCs w:val="28"/>
        </w:rPr>
        <w:t xml:space="preserve">областного и  </w:t>
      </w:r>
      <w:r w:rsidR="001D2AA5">
        <w:rPr>
          <w:rFonts w:ascii="Times New Roman" w:hAnsi="Times New Roman" w:cs="Times New Roman"/>
          <w:sz w:val="28"/>
          <w:szCs w:val="28"/>
        </w:rPr>
        <w:t>300</w:t>
      </w:r>
      <w:r w:rsidR="00FC3136">
        <w:rPr>
          <w:rFonts w:ascii="Times New Roman" w:hAnsi="Times New Roman" w:cs="Times New Roman"/>
          <w:sz w:val="28"/>
          <w:szCs w:val="28"/>
        </w:rPr>
        <w:t xml:space="preserve"> тыс.</w:t>
      </w:r>
      <w:r w:rsidR="00D22A05">
        <w:rPr>
          <w:rFonts w:ascii="Times New Roman" w:hAnsi="Times New Roman" w:cs="Times New Roman"/>
          <w:sz w:val="28"/>
          <w:szCs w:val="28"/>
        </w:rPr>
        <w:t xml:space="preserve"> </w:t>
      </w:r>
      <w:r w:rsidRPr="00032280">
        <w:rPr>
          <w:rFonts w:ascii="Times New Roman" w:hAnsi="Times New Roman" w:cs="Times New Roman"/>
          <w:sz w:val="28"/>
          <w:szCs w:val="28"/>
        </w:rPr>
        <w:t>рублей</w:t>
      </w:r>
      <w:r>
        <w:rPr>
          <w:rFonts w:ascii="Times New Roman" w:hAnsi="Times New Roman" w:cs="Times New Roman"/>
          <w:sz w:val="28"/>
          <w:szCs w:val="28"/>
        </w:rPr>
        <w:t xml:space="preserve"> </w:t>
      </w:r>
      <w:r w:rsidR="00AE717B">
        <w:rPr>
          <w:rFonts w:ascii="Times New Roman" w:hAnsi="Times New Roman" w:cs="Times New Roman"/>
          <w:sz w:val="28"/>
          <w:szCs w:val="28"/>
        </w:rPr>
        <w:t>районного</w:t>
      </w:r>
      <w:r>
        <w:rPr>
          <w:rFonts w:ascii="Times New Roman" w:hAnsi="Times New Roman" w:cs="Times New Roman"/>
          <w:sz w:val="28"/>
          <w:szCs w:val="28"/>
        </w:rPr>
        <w:t xml:space="preserve"> бюджета</w:t>
      </w:r>
      <w:r w:rsidRPr="00032280">
        <w:rPr>
          <w:rFonts w:ascii="Times New Roman" w:hAnsi="Times New Roman" w:cs="Times New Roman"/>
          <w:sz w:val="28"/>
          <w:szCs w:val="28"/>
        </w:rPr>
        <w:t xml:space="preserve">. </w:t>
      </w:r>
    </w:p>
    <w:p w:rsidR="006D0D8B" w:rsidRPr="00E62EFA" w:rsidRDefault="00C23F36" w:rsidP="00641DD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D22A05">
        <w:rPr>
          <w:rFonts w:ascii="Times New Roman" w:hAnsi="Times New Roman" w:cs="Times New Roman"/>
          <w:sz w:val="28"/>
          <w:szCs w:val="28"/>
        </w:rPr>
        <w:t>Управлени</w:t>
      </w:r>
      <w:r>
        <w:rPr>
          <w:rFonts w:ascii="Times New Roman" w:hAnsi="Times New Roman" w:cs="Times New Roman"/>
          <w:sz w:val="28"/>
          <w:szCs w:val="28"/>
        </w:rPr>
        <w:t>и</w:t>
      </w:r>
      <w:r w:rsidR="00D22A05">
        <w:rPr>
          <w:rFonts w:ascii="Times New Roman" w:hAnsi="Times New Roman" w:cs="Times New Roman"/>
          <w:sz w:val="28"/>
          <w:szCs w:val="28"/>
        </w:rPr>
        <w:t xml:space="preserve"> сельского хозяйства (</w:t>
      </w:r>
      <w:r w:rsidR="00F819FD">
        <w:rPr>
          <w:rFonts w:ascii="Times New Roman" w:hAnsi="Times New Roman" w:cs="Times New Roman"/>
          <w:sz w:val="28"/>
          <w:szCs w:val="28"/>
        </w:rPr>
        <w:t xml:space="preserve">далее - </w:t>
      </w:r>
      <w:r w:rsidR="006D0D8B" w:rsidRPr="007F6B04">
        <w:rPr>
          <w:rFonts w:ascii="Times New Roman" w:hAnsi="Times New Roman" w:cs="Times New Roman"/>
          <w:sz w:val="28"/>
          <w:szCs w:val="28"/>
        </w:rPr>
        <w:t>УСХ</w:t>
      </w:r>
      <w:r w:rsidR="00D22A05">
        <w:rPr>
          <w:rFonts w:ascii="Times New Roman" w:hAnsi="Times New Roman" w:cs="Times New Roman"/>
          <w:sz w:val="28"/>
          <w:szCs w:val="28"/>
        </w:rPr>
        <w:t>)</w:t>
      </w:r>
      <w:r w:rsidR="006D0D8B" w:rsidRPr="007F6B04">
        <w:rPr>
          <w:rFonts w:ascii="Times New Roman" w:hAnsi="Times New Roman" w:cs="Times New Roman"/>
          <w:sz w:val="28"/>
          <w:szCs w:val="28"/>
        </w:rPr>
        <w:t xml:space="preserve"> </w:t>
      </w:r>
      <w:r>
        <w:rPr>
          <w:rFonts w:ascii="Times New Roman" w:hAnsi="Times New Roman" w:cs="Times New Roman"/>
          <w:sz w:val="28"/>
          <w:szCs w:val="28"/>
        </w:rPr>
        <w:t>нет возможности</w:t>
      </w:r>
      <w:r w:rsidR="006D0D8B" w:rsidRPr="007F6B04">
        <w:rPr>
          <w:rFonts w:ascii="Times New Roman" w:hAnsi="Times New Roman" w:cs="Times New Roman"/>
          <w:sz w:val="28"/>
          <w:szCs w:val="28"/>
        </w:rPr>
        <w:t xml:space="preserve"> проконтролировать весь объем работ по выплате субсидий ЛПХ за молоко и за удаленности сдат</w:t>
      </w:r>
      <w:bookmarkStart w:id="0" w:name="_GoBack"/>
      <w:bookmarkEnd w:id="0"/>
      <w:r w:rsidR="006D0D8B" w:rsidRPr="007F6B04">
        <w:rPr>
          <w:rFonts w:ascii="Times New Roman" w:hAnsi="Times New Roman" w:cs="Times New Roman"/>
          <w:sz w:val="28"/>
          <w:szCs w:val="28"/>
        </w:rPr>
        <w:t xml:space="preserve">чиков молока, большого количества сдатчиков, сложностей по проверке документов на сданное молоко. Сложности возникнут и у сдатчиков молока. Каждому сдатчику необходимо привести пакет документов в УСХ и потом приезжать </w:t>
      </w:r>
      <w:r w:rsidR="006D0D8B" w:rsidRPr="00E62EFA">
        <w:rPr>
          <w:rFonts w:ascii="Times New Roman" w:hAnsi="Times New Roman" w:cs="Times New Roman"/>
          <w:sz w:val="28"/>
          <w:szCs w:val="28"/>
        </w:rPr>
        <w:t>разбираться со спорными вопросами по объемам закупок и перечисленными средствами.</w:t>
      </w:r>
    </w:p>
    <w:p w:rsidR="006D0D8B" w:rsidRPr="00E62EFA" w:rsidRDefault="006D0D8B" w:rsidP="00641DD3">
      <w:pPr>
        <w:autoSpaceDE w:val="0"/>
        <w:autoSpaceDN w:val="0"/>
        <w:adjustRightInd w:val="0"/>
        <w:spacing w:after="0" w:line="240" w:lineRule="auto"/>
        <w:ind w:firstLine="720"/>
        <w:jc w:val="both"/>
        <w:rPr>
          <w:rFonts w:ascii="Times New Roman" w:hAnsi="Times New Roman" w:cs="Times New Roman"/>
          <w:sz w:val="28"/>
          <w:szCs w:val="28"/>
        </w:rPr>
      </w:pPr>
      <w:r w:rsidRPr="00E62EFA">
        <w:rPr>
          <w:rFonts w:ascii="Times New Roman" w:hAnsi="Times New Roman" w:cs="Times New Roman"/>
          <w:sz w:val="28"/>
          <w:szCs w:val="28"/>
        </w:rPr>
        <w:t>Администрация района берет на себя полномочия по п</w:t>
      </w:r>
      <w:r>
        <w:rPr>
          <w:rFonts w:ascii="Times New Roman" w:hAnsi="Times New Roman" w:cs="Times New Roman"/>
          <w:sz w:val="28"/>
          <w:szCs w:val="28"/>
        </w:rPr>
        <w:t>еречислению  сре</w:t>
      </w:r>
      <w:proofErr w:type="gramStart"/>
      <w:r>
        <w:rPr>
          <w:rFonts w:ascii="Times New Roman" w:hAnsi="Times New Roman" w:cs="Times New Roman"/>
          <w:sz w:val="28"/>
          <w:szCs w:val="28"/>
        </w:rPr>
        <w:t>дств</w:t>
      </w:r>
      <w:r w:rsidRPr="00E62EFA">
        <w:rPr>
          <w:rFonts w:ascii="Times New Roman" w:hAnsi="Times New Roman" w:cs="Times New Roman"/>
          <w:sz w:val="28"/>
          <w:szCs w:val="28"/>
        </w:rPr>
        <w:t xml:space="preserve"> в п</w:t>
      </w:r>
      <w:proofErr w:type="gramEnd"/>
      <w:r w:rsidRPr="00E62EFA">
        <w:rPr>
          <w:rFonts w:ascii="Times New Roman" w:hAnsi="Times New Roman" w:cs="Times New Roman"/>
          <w:sz w:val="28"/>
          <w:szCs w:val="28"/>
        </w:rPr>
        <w:t>оселения, осуществляет сбор, обработку и анализ информации, связанный с указанной деятельностью, содействует контролю за целевым ис</w:t>
      </w:r>
      <w:r>
        <w:rPr>
          <w:rFonts w:ascii="Times New Roman" w:hAnsi="Times New Roman" w:cs="Times New Roman"/>
          <w:sz w:val="28"/>
          <w:szCs w:val="28"/>
        </w:rPr>
        <w:t>пользованием бюджетных средств,</w:t>
      </w:r>
      <w:r w:rsidRPr="00E62EFA">
        <w:rPr>
          <w:rFonts w:ascii="Times New Roman" w:hAnsi="Times New Roman" w:cs="Times New Roman"/>
          <w:sz w:val="28"/>
          <w:szCs w:val="28"/>
        </w:rPr>
        <w:t xml:space="preserve"> оказывает консультативные услуги,  формирует и составляет все отчет</w:t>
      </w:r>
      <w:r>
        <w:rPr>
          <w:rFonts w:ascii="Times New Roman" w:hAnsi="Times New Roman" w:cs="Times New Roman"/>
          <w:sz w:val="28"/>
          <w:szCs w:val="28"/>
        </w:rPr>
        <w:t>ы</w:t>
      </w:r>
      <w:r w:rsidRPr="00E62EFA">
        <w:rPr>
          <w:rFonts w:ascii="Times New Roman" w:hAnsi="Times New Roman" w:cs="Times New Roman"/>
          <w:sz w:val="28"/>
          <w:szCs w:val="28"/>
        </w:rPr>
        <w:t xml:space="preserve"> для МСХП Омской области. </w:t>
      </w:r>
      <w:r w:rsidRPr="00E62EFA">
        <w:rPr>
          <w:rFonts w:ascii="Times New Roman" w:hAnsi="Times New Roman" w:cs="Times New Roman"/>
          <w:b/>
          <w:bCs/>
          <w:sz w:val="28"/>
          <w:szCs w:val="28"/>
        </w:rPr>
        <w:t xml:space="preserve">УСХ </w:t>
      </w:r>
      <w:r w:rsidRPr="00E62EFA">
        <w:rPr>
          <w:rFonts w:ascii="Times New Roman" w:hAnsi="Times New Roman" w:cs="Times New Roman"/>
          <w:sz w:val="28"/>
          <w:szCs w:val="28"/>
        </w:rPr>
        <w:t>не может обеспечить заключение договоров с гражданами, ведущими ЛПХ на закупку произведенного у них молока и договоров с перерабатывающими предприятиями  о поставках этого молока  для дальнейшей переработки.</w:t>
      </w:r>
    </w:p>
    <w:p w:rsidR="006D0D8B" w:rsidRDefault="006D0D8B" w:rsidP="00641DD3">
      <w:pPr>
        <w:autoSpaceDE w:val="0"/>
        <w:autoSpaceDN w:val="0"/>
        <w:adjustRightInd w:val="0"/>
        <w:spacing w:after="0" w:line="240" w:lineRule="auto"/>
        <w:ind w:firstLine="720"/>
        <w:jc w:val="both"/>
        <w:rPr>
          <w:rFonts w:ascii="Times New Roman" w:hAnsi="Times New Roman" w:cs="Times New Roman"/>
          <w:sz w:val="28"/>
          <w:szCs w:val="28"/>
        </w:rPr>
      </w:pPr>
      <w:r w:rsidRPr="00E62EFA">
        <w:rPr>
          <w:rFonts w:ascii="Times New Roman" w:hAnsi="Times New Roman" w:cs="Times New Roman"/>
          <w:sz w:val="28"/>
          <w:szCs w:val="28"/>
        </w:rPr>
        <w:t>На основании выш</w:t>
      </w:r>
      <w:r>
        <w:rPr>
          <w:rFonts w:ascii="Times New Roman" w:hAnsi="Times New Roman" w:cs="Times New Roman"/>
          <w:sz w:val="28"/>
          <w:szCs w:val="28"/>
        </w:rPr>
        <w:t>есказанного</w:t>
      </w:r>
      <w:r w:rsidRPr="00E62EFA">
        <w:rPr>
          <w:rFonts w:ascii="Times New Roman" w:hAnsi="Times New Roman" w:cs="Times New Roman"/>
          <w:sz w:val="28"/>
          <w:szCs w:val="28"/>
        </w:rPr>
        <w:t xml:space="preserve"> Администрация Крутинского района  считает целесообразным передать сельским поселениям часть  полномочий в сфере развития сельскохозяйственного производства в поселениях в соответствии с пунктом 4 статьи 15 Федерального закона "Об общих принципах организации местного самоуправления в Российской Федерации" на основе заключенных соглашений.</w:t>
      </w:r>
    </w:p>
    <w:p w:rsidR="00641DD3" w:rsidRDefault="00641DD3" w:rsidP="00641DD3">
      <w:pPr>
        <w:pStyle w:val="ConsPlusNormal"/>
        <w:pageBreakBefore/>
        <w:widowControl/>
        <w:ind w:firstLine="0"/>
        <w:outlineLvl w:val="0"/>
        <w:rPr>
          <w:rFonts w:ascii="Times New Roman" w:hAnsi="Times New Roman" w:cs="Times New Roman"/>
          <w:b/>
          <w:bCs/>
          <w:sz w:val="24"/>
          <w:szCs w:val="28"/>
        </w:rPr>
      </w:pPr>
      <w:r>
        <w:rPr>
          <w:rFonts w:ascii="Times New Roman" w:hAnsi="Times New Roman" w:cs="Times New Roman"/>
          <w:b/>
          <w:bCs/>
          <w:sz w:val="24"/>
          <w:szCs w:val="28"/>
        </w:rPr>
        <w:lastRenderedPageBreak/>
        <w:t xml:space="preserve">                                                                                               </w:t>
      </w:r>
    </w:p>
    <w:p w:rsidR="00641DD3" w:rsidRPr="00641DD3" w:rsidRDefault="00641DD3" w:rsidP="00641DD3">
      <w:pPr>
        <w:pStyle w:val="Heading"/>
        <w:spacing w:line="288" w:lineRule="auto"/>
        <w:jc w:val="center"/>
        <w:rPr>
          <w:rFonts w:ascii="Times New Roman" w:hAnsi="Times New Roman" w:cs="Times New Roman"/>
          <w:sz w:val="24"/>
          <w:szCs w:val="24"/>
        </w:rPr>
      </w:pPr>
      <w:r w:rsidRPr="00641DD3">
        <w:rPr>
          <w:rFonts w:ascii="Times New Roman" w:hAnsi="Times New Roman" w:cs="Times New Roman"/>
          <w:sz w:val="24"/>
          <w:szCs w:val="24"/>
        </w:rPr>
        <w:t xml:space="preserve"> СОГЛАШЕНИЕ </w:t>
      </w:r>
    </w:p>
    <w:p w:rsidR="00641DD3" w:rsidRPr="00641DD3" w:rsidRDefault="00641DD3" w:rsidP="00641DD3">
      <w:pPr>
        <w:pStyle w:val="Heading"/>
        <w:spacing w:line="288" w:lineRule="auto"/>
        <w:jc w:val="center"/>
        <w:rPr>
          <w:rFonts w:ascii="Times New Roman" w:hAnsi="Times New Roman" w:cs="Times New Roman"/>
          <w:b w:val="0"/>
          <w:bCs w:val="0"/>
          <w:sz w:val="24"/>
          <w:szCs w:val="24"/>
        </w:rPr>
      </w:pPr>
      <w:r w:rsidRPr="00641DD3">
        <w:rPr>
          <w:rFonts w:ascii="Times New Roman" w:hAnsi="Times New Roman" w:cs="Times New Roman"/>
          <w:sz w:val="24"/>
          <w:szCs w:val="24"/>
        </w:rPr>
        <w:t xml:space="preserve">между Администрациями  Крутинского  муниципального района и </w:t>
      </w:r>
      <w:proofErr w:type="spellStart"/>
      <w:r w:rsidRPr="00641DD3">
        <w:rPr>
          <w:rFonts w:ascii="Times New Roman" w:hAnsi="Times New Roman" w:cs="Times New Roman"/>
          <w:sz w:val="24"/>
          <w:szCs w:val="24"/>
        </w:rPr>
        <w:t>Новокарасукского</w:t>
      </w:r>
      <w:proofErr w:type="spellEnd"/>
      <w:r w:rsidRPr="00641DD3">
        <w:rPr>
          <w:rFonts w:ascii="Times New Roman" w:hAnsi="Times New Roman" w:cs="Times New Roman"/>
          <w:sz w:val="24"/>
          <w:szCs w:val="24"/>
        </w:rPr>
        <w:t xml:space="preserve"> сельского  поселения о передаче осуществления части своих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р.п. Крутинка.                                                                         « ___»   _______    2023 г.</w:t>
      </w:r>
    </w:p>
    <w:p w:rsidR="00641DD3" w:rsidRPr="00641DD3" w:rsidRDefault="00641DD3" w:rsidP="00641DD3">
      <w:pPr>
        <w:spacing w:line="288" w:lineRule="auto"/>
        <w:ind w:firstLine="709"/>
        <w:jc w:val="both"/>
        <w:rPr>
          <w:rFonts w:ascii="Times New Roman" w:hAnsi="Times New Roman" w:cs="Times New Roman"/>
          <w:color w:val="000000"/>
          <w:sz w:val="24"/>
          <w:szCs w:val="24"/>
        </w:rPr>
      </w:pPr>
      <w:proofErr w:type="gramStart"/>
      <w:r w:rsidRPr="00641DD3">
        <w:rPr>
          <w:rFonts w:ascii="Times New Roman" w:hAnsi="Times New Roman" w:cs="Times New Roman"/>
          <w:color w:val="000000"/>
          <w:sz w:val="24"/>
          <w:szCs w:val="24"/>
        </w:rPr>
        <w:t xml:space="preserve">Администрация Крутинского муниципального района Омской области, именуемая в дальнейшем «Сторона 1», в лице Киселёва Василия Николаевича, Главы Крутинского муниципального района Омской области, действующего на основании Устава Крутинского муниципального района Омской области, с одной стороны, и  Администрацией </w:t>
      </w:r>
      <w:proofErr w:type="spellStart"/>
      <w:r w:rsidRPr="00641DD3">
        <w:rPr>
          <w:rFonts w:ascii="Times New Roman" w:hAnsi="Times New Roman" w:cs="Times New Roman"/>
          <w:color w:val="000000"/>
          <w:sz w:val="24"/>
          <w:szCs w:val="24"/>
        </w:rPr>
        <w:t>Новокарасукского</w:t>
      </w:r>
      <w:proofErr w:type="spellEnd"/>
      <w:r w:rsidRPr="00641DD3">
        <w:rPr>
          <w:rFonts w:ascii="Times New Roman" w:hAnsi="Times New Roman" w:cs="Times New Roman"/>
          <w:color w:val="000000"/>
          <w:sz w:val="24"/>
          <w:szCs w:val="24"/>
        </w:rPr>
        <w:t xml:space="preserve"> сельского поселения Крутинского муниципального района Омской области,  именуемая в дальнейшем «Сторона 2», в лице Иванова Александра Ивановича, Главы  </w:t>
      </w:r>
      <w:proofErr w:type="spellStart"/>
      <w:r w:rsidRPr="00641DD3">
        <w:rPr>
          <w:rFonts w:ascii="Times New Roman" w:hAnsi="Times New Roman" w:cs="Times New Roman"/>
          <w:color w:val="000000"/>
          <w:sz w:val="24"/>
          <w:szCs w:val="24"/>
        </w:rPr>
        <w:t>Новокарасукского</w:t>
      </w:r>
      <w:proofErr w:type="spellEnd"/>
      <w:r w:rsidRPr="00641DD3">
        <w:rPr>
          <w:rFonts w:ascii="Times New Roman" w:hAnsi="Times New Roman" w:cs="Times New Roman"/>
          <w:color w:val="000000"/>
          <w:sz w:val="24"/>
          <w:szCs w:val="24"/>
        </w:rPr>
        <w:t xml:space="preserve"> сельского поселения, действующего на</w:t>
      </w:r>
      <w:proofErr w:type="gramEnd"/>
      <w:r w:rsidRPr="00641DD3">
        <w:rPr>
          <w:rFonts w:ascii="Times New Roman" w:hAnsi="Times New Roman" w:cs="Times New Roman"/>
          <w:color w:val="000000"/>
          <w:sz w:val="24"/>
          <w:szCs w:val="24"/>
        </w:rPr>
        <w:t xml:space="preserve"> </w:t>
      </w:r>
      <w:proofErr w:type="gramStart"/>
      <w:r w:rsidRPr="00641DD3">
        <w:rPr>
          <w:rFonts w:ascii="Times New Roman" w:hAnsi="Times New Roman" w:cs="Times New Roman"/>
          <w:color w:val="000000"/>
          <w:sz w:val="24"/>
          <w:szCs w:val="24"/>
        </w:rPr>
        <w:t>основании</w:t>
      </w:r>
      <w:proofErr w:type="gramEnd"/>
      <w:r w:rsidRPr="00641DD3">
        <w:rPr>
          <w:rFonts w:ascii="Times New Roman" w:hAnsi="Times New Roman" w:cs="Times New Roman"/>
          <w:color w:val="000000"/>
          <w:sz w:val="24"/>
          <w:szCs w:val="24"/>
        </w:rPr>
        <w:t xml:space="preserve"> Устава </w:t>
      </w:r>
      <w:proofErr w:type="spellStart"/>
      <w:r w:rsidRPr="00641DD3">
        <w:rPr>
          <w:rFonts w:ascii="Times New Roman" w:hAnsi="Times New Roman" w:cs="Times New Roman"/>
          <w:color w:val="000000"/>
          <w:sz w:val="24"/>
          <w:szCs w:val="24"/>
        </w:rPr>
        <w:t>Новокарасукского</w:t>
      </w:r>
      <w:proofErr w:type="spellEnd"/>
      <w:r w:rsidRPr="00641DD3">
        <w:rPr>
          <w:rFonts w:ascii="Times New Roman" w:hAnsi="Times New Roman" w:cs="Times New Roman"/>
          <w:color w:val="000000"/>
          <w:sz w:val="24"/>
          <w:szCs w:val="24"/>
        </w:rPr>
        <w:t xml:space="preserve"> сельского поселения, с другой стороны, заключили настоящее Соглашение о нижеследующем:</w:t>
      </w:r>
    </w:p>
    <w:p w:rsidR="00641DD3" w:rsidRPr="00641DD3" w:rsidRDefault="00641DD3" w:rsidP="00641DD3">
      <w:pPr>
        <w:pStyle w:val="Heading"/>
        <w:spacing w:line="288" w:lineRule="auto"/>
        <w:ind w:left="360"/>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1. Предмет Соглашения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Предметом настоящего Соглашения является передача осуществления следующих полномочий Стороны 1 Стороне 2:</w:t>
      </w:r>
    </w:p>
    <w:p w:rsidR="00641DD3" w:rsidRPr="00641DD3" w:rsidRDefault="00641DD3" w:rsidP="00641DD3">
      <w:pPr>
        <w:pStyle w:val="3"/>
        <w:widowControl w:val="0"/>
        <w:spacing w:after="0"/>
        <w:ind w:left="0" w:firstLine="720"/>
        <w:jc w:val="both"/>
        <w:rPr>
          <w:sz w:val="24"/>
          <w:szCs w:val="24"/>
        </w:rPr>
      </w:pPr>
      <w:r w:rsidRPr="00641DD3">
        <w:rPr>
          <w:sz w:val="24"/>
          <w:szCs w:val="24"/>
        </w:rPr>
        <w:t>1. Организация деятельности по созданию условий для развития сельскохозяйственного производства в поселении в части возмещения:</w:t>
      </w:r>
    </w:p>
    <w:p w:rsidR="00641DD3" w:rsidRPr="00641DD3" w:rsidRDefault="00641DD3" w:rsidP="00641DD3">
      <w:pPr>
        <w:pStyle w:val="3"/>
        <w:widowControl w:val="0"/>
        <w:spacing w:after="0"/>
        <w:ind w:left="0" w:firstLine="720"/>
        <w:jc w:val="both"/>
        <w:rPr>
          <w:sz w:val="24"/>
          <w:szCs w:val="24"/>
        </w:rPr>
      </w:pPr>
      <w:r w:rsidRPr="00641DD3">
        <w:rPr>
          <w:sz w:val="24"/>
          <w:szCs w:val="24"/>
        </w:rPr>
        <w:t>- части затрат по производству реализованного молока гражданам, ведущим личное подсобное хозяйство (далее – ЛПХ);</w:t>
      </w:r>
    </w:p>
    <w:p w:rsidR="00641DD3" w:rsidRPr="00641DD3" w:rsidRDefault="00641DD3" w:rsidP="00641DD3">
      <w:pPr>
        <w:pStyle w:val="3"/>
        <w:widowControl w:val="0"/>
        <w:spacing w:after="0"/>
        <w:ind w:left="0" w:firstLine="720"/>
        <w:jc w:val="both"/>
        <w:rPr>
          <w:sz w:val="24"/>
          <w:szCs w:val="24"/>
        </w:rPr>
      </w:pPr>
      <w:r w:rsidRPr="00641DD3">
        <w:rPr>
          <w:sz w:val="24"/>
          <w:szCs w:val="24"/>
        </w:rPr>
        <w:t xml:space="preserve"> - части затрат юридических лиц и индивидуальных предпринимателей (далее – заготовители) по сбору, хранению, первичной обработке и транспортировке молока.</w:t>
      </w:r>
    </w:p>
    <w:p w:rsidR="00641DD3" w:rsidRPr="00641DD3" w:rsidRDefault="00641DD3" w:rsidP="00641DD3">
      <w:pPr>
        <w:pStyle w:val="ac"/>
        <w:numPr>
          <w:ilvl w:val="12"/>
          <w:numId w:val="0"/>
        </w:numPr>
        <w:tabs>
          <w:tab w:val="left" w:pos="0"/>
        </w:tabs>
        <w:spacing w:after="0"/>
        <w:jc w:val="both"/>
        <w:rPr>
          <w:sz w:val="24"/>
          <w:szCs w:val="24"/>
        </w:rPr>
      </w:pPr>
      <w:r w:rsidRPr="00641DD3">
        <w:rPr>
          <w:sz w:val="24"/>
          <w:szCs w:val="24"/>
        </w:rPr>
        <w:tab/>
        <w:t>2. Оформление и прием от Заготовителей, ЛПХ документов, необходимых для предоставления субсидии.</w:t>
      </w:r>
    </w:p>
    <w:p w:rsidR="00641DD3" w:rsidRPr="00641DD3" w:rsidRDefault="00641DD3" w:rsidP="00641DD3">
      <w:pPr>
        <w:ind w:firstLine="720"/>
        <w:jc w:val="both"/>
        <w:rPr>
          <w:rFonts w:ascii="Times New Roman" w:hAnsi="Times New Roman" w:cs="Times New Roman"/>
          <w:sz w:val="24"/>
          <w:szCs w:val="24"/>
        </w:rPr>
      </w:pPr>
      <w:r w:rsidRPr="00641DD3">
        <w:rPr>
          <w:rFonts w:ascii="Times New Roman" w:hAnsi="Times New Roman" w:cs="Times New Roman"/>
          <w:sz w:val="24"/>
          <w:szCs w:val="24"/>
        </w:rPr>
        <w:t>3. Формирование  и предоставление в Администрацию района сводной отчетности на основании отчетов и всех необходимых учетно-расчетных документов от Заготовителей и ЛПХ.</w:t>
      </w:r>
    </w:p>
    <w:p w:rsidR="00641DD3" w:rsidRPr="00641DD3" w:rsidRDefault="00641DD3" w:rsidP="00641DD3">
      <w:pPr>
        <w:ind w:firstLine="708"/>
        <w:jc w:val="both"/>
        <w:rPr>
          <w:rFonts w:ascii="Times New Roman" w:hAnsi="Times New Roman" w:cs="Times New Roman"/>
          <w:sz w:val="24"/>
          <w:szCs w:val="24"/>
        </w:rPr>
      </w:pPr>
      <w:r w:rsidRPr="00641DD3">
        <w:rPr>
          <w:rFonts w:ascii="Times New Roman" w:hAnsi="Times New Roman" w:cs="Times New Roman"/>
          <w:sz w:val="24"/>
          <w:szCs w:val="24"/>
        </w:rPr>
        <w:t xml:space="preserve">4. Расчет ставки субсидий за </w:t>
      </w:r>
      <w:smartTag w:uri="urn:schemas-microsoft-com:office:smarttags" w:element="metricconverter">
        <w:smartTagPr>
          <w:attr w:name="ProductID" w:val="1 литр"/>
        </w:smartTagPr>
        <w:r w:rsidRPr="00641DD3">
          <w:rPr>
            <w:rFonts w:ascii="Times New Roman" w:hAnsi="Times New Roman" w:cs="Times New Roman"/>
            <w:sz w:val="24"/>
            <w:szCs w:val="24"/>
          </w:rPr>
          <w:t>1 литр</w:t>
        </w:r>
      </w:smartTag>
      <w:r w:rsidRPr="00641DD3">
        <w:rPr>
          <w:rFonts w:ascii="Times New Roman" w:hAnsi="Times New Roman" w:cs="Times New Roman"/>
          <w:sz w:val="24"/>
          <w:szCs w:val="24"/>
        </w:rPr>
        <w:t xml:space="preserve"> реализованного молока и расчет суммы субсидий, причитающихся ЛПХ и заготовителям.</w:t>
      </w:r>
    </w:p>
    <w:p w:rsidR="00641DD3" w:rsidRPr="00641DD3" w:rsidRDefault="00641DD3" w:rsidP="00641DD3">
      <w:pPr>
        <w:autoSpaceDE w:val="0"/>
        <w:autoSpaceDN w:val="0"/>
        <w:adjustRightInd w:val="0"/>
        <w:ind w:firstLine="708"/>
        <w:jc w:val="both"/>
        <w:rPr>
          <w:rFonts w:ascii="Times New Roman" w:hAnsi="Times New Roman" w:cs="Times New Roman"/>
          <w:sz w:val="24"/>
          <w:szCs w:val="24"/>
        </w:rPr>
      </w:pPr>
      <w:r w:rsidRPr="00641DD3">
        <w:rPr>
          <w:rFonts w:ascii="Times New Roman" w:hAnsi="Times New Roman" w:cs="Times New Roman"/>
          <w:sz w:val="24"/>
          <w:szCs w:val="24"/>
        </w:rPr>
        <w:t>5. Выплата сумм субсидии ЛПХ и заготовителям.</w:t>
      </w:r>
    </w:p>
    <w:p w:rsidR="00641DD3" w:rsidRPr="00641DD3" w:rsidRDefault="00641DD3" w:rsidP="00641DD3">
      <w:pPr>
        <w:pStyle w:val="ac"/>
        <w:numPr>
          <w:ilvl w:val="12"/>
          <w:numId w:val="0"/>
        </w:numPr>
        <w:tabs>
          <w:tab w:val="left" w:pos="720"/>
        </w:tabs>
        <w:spacing w:after="0"/>
        <w:jc w:val="both"/>
        <w:rPr>
          <w:sz w:val="24"/>
          <w:szCs w:val="24"/>
        </w:rPr>
      </w:pPr>
      <w:r w:rsidRPr="00641DD3">
        <w:rPr>
          <w:sz w:val="24"/>
          <w:szCs w:val="24"/>
        </w:rPr>
        <w:tab/>
        <w:t xml:space="preserve">6. Учет по согласию с Заготовителями и ЛПХ  закупки и реализации молока, содействие в его ветеринарном освидетельствовании и организации ветеринарной помощи. </w:t>
      </w:r>
    </w:p>
    <w:p w:rsidR="00641DD3" w:rsidRPr="00641DD3" w:rsidRDefault="00641DD3" w:rsidP="00641DD3">
      <w:pPr>
        <w:pStyle w:val="Heading"/>
        <w:spacing w:line="288" w:lineRule="auto"/>
        <w:ind w:left="360"/>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2. Срок осуществления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Сторона 2 осуществляет полномочия, предусмотренные в разделе первом настоящего Соглашения (далее – переданные полномочия), с «01» января 2023 года  до 31 декабря 2023 года</w:t>
      </w:r>
      <w:r w:rsidRPr="00641DD3">
        <w:rPr>
          <w:rFonts w:ascii="Times New Roman" w:hAnsi="Times New Roman" w:cs="Times New Roman"/>
          <w:bCs/>
          <w:i/>
          <w:iCs/>
          <w:color w:val="000000"/>
          <w:sz w:val="24"/>
          <w:szCs w:val="24"/>
        </w:rPr>
        <w:t>.</w:t>
      </w:r>
    </w:p>
    <w:p w:rsidR="00641DD3" w:rsidRPr="00641DD3" w:rsidRDefault="00641DD3" w:rsidP="00641DD3">
      <w:pPr>
        <w:pStyle w:val="Heading"/>
        <w:spacing w:line="288" w:lineRule="auto"/>
        <w:ind w:left="360"/>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3. Права и обязанности Стороны 1</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 Сторона 1: </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lastRenderedPageBreak/>
        <w:t xml:space="preserve">1) </w:t>
      </w:r>
      <w:r w:rsidRPr="00641DD3">
        <w:rPr>
          <w:rFonts w:ascii="Times New Roman" w:hAnsi="Times New Roman" w:cs="Times New Roman"/>
          <w:sz w:val="24"/>
          <w:szCs w:val="24"/>
        </w:rPr>
        <w:t>перечисляет финансовые средства Стороне 2</w:t>
      </w:r>
      <w:r w:rsidRPr="00641DD3">
        <w:rPr>
          <w:rFonts w:ascii="Times New Roman" w:hAnsi="Times New Roman" w:cs="Times New Roman"/>
          <w:color w:val="000000"/>
          <w:sz w:val="24"/>
          <w:szCs w:val="24"/>
        </w:rPr>
        <w:t xml:space="preserve"> в виде иных межбюджетных трансфертов из бюджета Крутинского муниципального района</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 xml:space="preserve">в размере 298396,92 рубля, установленном соответствующим бюджетом с 29.03.2023 г. до 31.12.2023г. в следующем порядке: один раз в месяц, согласно предоставленным документам.  </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проверяет осуществление Стороной 2 переданных полномочий, а также целевое использование предоставленных на эти цели финансовых средств;</w:t>
      </w:r>
    </w:p>
    <w:p w:rsidR="00641DD3" w:rsidRPr="00641DD3" w:rsidRDefault="00641DD3" w:rsidP="00641DD3">
      <w:pPr>
        <w:spacing w:line="288" w:lineRule="auto"/>
        <w:ind w:firstLine="709"/>
        <w:jc w:val="both"/>
        <w:rPr>
          <w:rFonts w:ascii="Times New Roman" w:hAnsi="Times New Roman" w:cs="Times New Roman"/>
          <w:sz w:val="24"/>
          <w:szCs w:val="24"/>
        </w:rPr>
      </w:pPr>
      <w:r w:rsidRPr="00641DD3">
        <w:rPr>
          <w:rFonts w:ascii="Times New Roman" w:hAnsi="Times New Roman" w:cs="Times New Roman"/>
          <w:sz w:val="24"/>
          <w:szCs w:val="24"/>
        </w:rPr>
        <w:t>3) взыскивает использованные не по целевому назначению средства, предоставленные на осуществление переданных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4) запрашивает у Стороны 2 документы, отчеты и иную информацию, связанную с осуществлением переданных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5) направляет Стороне 2 требования по </w:t>
      </w:r>
      <w:r w:rsidRPr="00641DD3">
        <w:rPr>
          <w:rFonts w:ascii="Times New Roman" w:hAnsi="Times New Roman" w:cs="Times New Roman"/>
          <w:sz w:val="24"/>
          <w:szCs w:val="24"/>
        </w:rPr>
        <w:t xml:space="preserve">устранению </w:t>
      </w:r>
      <w:r w:rsidRPr="00641DD3">
        <w:rPr>
          <w:rFonts w:ascii="Times New Roman" w:hAnsi="Times New Roman" w:cs="Times New Roman"/>
          <w:color w:val="000000"/>
          <w:sz w:val="24"/>
          <w:szCs w:val="24"/>
        </w:rPr>
        <w:t>нарушений федерального и областного законодательства, муниципальных правовых актов</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по вопросам осуществления Стороной 2 переданных полномочий;</w:t>
      </w:r>
    </w:p>
    <w:p w:rsidR="00641DD3" w:rsidRPr="00641DD3" w:rsidRDefault="00641DD3" w:rsidP="00641DD3">
      <w:pPr>
        <w:spacing w:line="288" w:lineRule="auto"/>
        <w:ind w:firstLine="709"/>
        <w:jc w:val="both"/>
        <w:rPr>
          <w:rFonts w:ascii="Times New Roman" w:hAnsi="Times New Roman" w:cs="Times New Roman"/>
          <w:b/>
          <w:color w:val="000000"/>
          <w:sz w:val="24"/>
          <w:szCs w:val="24"/>
        </w:rPr>
      </w:pPr>
      <w:r w:rsidRPr="00641DD3">
        <w:rPr>
          <w:rFonts w:ascii="Times New Roman" w:hAnsi="Times New Roman" w:cs="Times New Roman"/>
          <w:color w:val="000000"/>
          <w:sz w:val="24"/>
          <w:szCs w:val="24"/>
        </w:rPr>
        <w:t>6) оказывает методическую помощь в осуществлении Стороной 2 переданных полномочий.</w:t>
      </w:r>
    </w:p>
    <w:p w:rsidR="00641DD3" w:rsidRPr="00641DD3" w:rsidRDefault="00641DD3" w:rsidP="00641DD3">
      <w:pPr>
        <w:pStyle w:val="Heading"/>
        <w:spacing w:line="288" w:lineRule="auto"/>
        <w:ind w:left="360"/>
        <w:jc w:val="center"/>
        <w:rPr>
          <w:rFonts w:ascii="Times New Roman" w:hAnsi="Times New Roman" w:cs="Times New Roman"/>
          <w:b w:val="0"/>
          <w:color w:val="000000"/>
          <w:sz w:val="24"/>
          <w:szCs w:val="24"/>
        </w:rPr>
      </w:pPr>
      <w:r w:rsidRPr="00641DD3">
        <w:rPr>
          <w:rFonts w:ascii="Times New Roman" w:hAnsi="Times New Roman" w:cs="Times New Roman"/>
          <w:bCs w:val="0"/>
          <w:color w:val="000000"/>
          <w:sz w:val="24"/>
          <w:szCs w:val="24"/>
        </w:rPr>
        <w:t>4. Права и обязанности Стороны 2</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 Сторона 2:</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осуществляет переданные полномочия;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распоряжается переданными ей в соответствии с пунктом 1 раздела 3 настоящего Соглашения финансовыми средствами по целевому назначению;</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3) предоставляет Стороне 1 документы, отчеты и иную информацию, связанную с осуществлением переданных полномочий не позднее </w:t>
      </w:r>
      <w:r w:rsidRPr="00641DD3">
        <w:rPr>
          <w:rFonts w:ascii="Times New Roman" w:hAnsi="Times New Roman" w:cs="Times New Roman"/>
          <w:color w:val="000000"/>
          <w:sz w:val="24"/>
          <w:szCs w:val="24"/>
          <w:u w:val="single"/>
        </w:rPr>
        <w:t>7 дней</w:t>
      </w:r>
      <w:r w:rsidRPr="00641DD3">
        <w:rPr>
          <w:rFonts w:ascii="Times New Roman" w:hAnsi="Times New Roman" w:cs="Times New Roman"/>
          <w:color w:val="000000"/>
          <w:sz w:val="24"/>
          <w:szCs w:val="24"/>
        </w:rPr>
        <w:t xml:space="preserve"> со дня получения письменного запроса;</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4) представляет Стороне 1 не позднее </w:t>
      </w:r>
      <w:r w:rsidRPr="00641DD3">
        <w:rPr>
          <w:rFonts w:ascii="Times New Roman" w:hAnsi="Times New Roman" w:cs="Times New Roman"/>
          <w:color w:val="000000"/>
          <w:sz w:val="24"/>
          <w:szCs w:val="24"/>
          <w:u w:val="single"/>
        </w:rPr>
        <w:t>7</w:t>
      </w:r>
      <w:r w:rsidRPr="00641DD3">
        <w:rPr>
          <w:rFonts w:ascii="Times New Roman" w:hAnsi="Times New Roman" w:cs="Times New Roman"/>
          <w:color w:val="000000"/>
          <w:sz w:val="24"/>
          <w:szCs w:val="24"/>
        </w:rPr>
        <w:t xml:space="preserve"> числа ежемесячную и годовую бухгалтерскую и финансовую отчетность об использовании финансовых средств, выделенных из бюджета Крутинского муниципального района</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 xml:space="preserve">на осуществление переданных полномочий; </w:t>
      </w:r>
    </w:p>
    <w:p w:rsidR="00641DD3" w:rsidRPr="00641DD3" w:rsidRDefault="00641DD3" w:rsidP="00641DD3">
      <w:pPr>
        <w:spacing w:line="288" w:lineRule="auto"/>
        <w:ind w:firstLine="709"/>
        <w:jc w:val="both"/>
        <w:rPr>
          <w:rFonts w:ascii="Times New Roman" w:hAnsi="Times New Roman" w:cs="Times New Roman"/>
          <w:sz w:val="24"/>
          <w:szCs w:val="24"/>
        </w:rPr>
      </w:pPr>
      <w:r w:rsidRPr="00641DD3">
        <w:rPr>
          <w:rFonts w:ascii="Times New Roman" w:hAnsi="Times New Roman" w:cs="Times New Roman"/>
          <w:noProof/>
          <w:sz w:val="24"/>
          <w:szCs w:val="24"/>
        </w:rPr>
        <w:t>5)</w:t>
      </w:r>
      <w:r w:rsidRPr="00641DD3">
        <w:rPr>
          <w:rFonts w:ascii="Times New Roman" w:hAnsi="Times New Roman" w:cs="Times New Roman"/>
          <w:sz w:val="24"/>
          <w:szCs w:val="24"/>
        </w:rPr>
        <w:t xml:space="preserve"> 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sz w:val="24"/>
          <w:szCs w:val="24"/>
        </w:rPr>
        <w:t xml:space="preserve">6) по требованию Стороны 1 устраняет </w:t>
      </w:r>
      <w:r w:rsidRPr="00641DD3">
        <w:rPr>
          <w:rFonts w:ascii="Times New Roman" w:hAnsi="Times New Roman" w:cs="Times New Roman"/>
          <w:color w:val="000000"/>
          <w:sz w:val="24"/>
          <w:szCs w:val="24"/>
        </w:rPr>
        <w:t>нарушения федерального и областного законодательства, муниципальных правовых актов</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по вопросам осуществления Стороной 2 переданных полномочий.</w:t>
      </w:r>
    </w:p>
    <w:p w:rsidR="00641DD3" w:rsidRPr="00641DD3" w:rsidRDefault="00641DD3" w:rsidP="00641DD3">
      <w:pPr>
        <w:pStyle w:val="Heading"/>
        <w:spacing w:line="288" w:lineRule="auto"/>
        <w:ind w:left="360"/>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5. Порядок определения ежегодного объема субвенций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1. Ежегодный объем субвенций, необходимых для осуществления переданных полномочий, определяется, </w:t>
      </w:r>
      <w:proofErr w:type="gramStart"/>
      <w:r w:rsidRPr="00641DD3">
        <w:rPr>
          <w:rFonts w:ascii="Times New Roman" w:hAnsi="Times New Roman" w:cs="Times New Roman"/>
          <w:color w:val="000000"/>
          <w:sz w:val="24"/>
          <w:szCs w:val="24"/>
        </w:rPr>
        <w:t>исходя из нормативов расходов на исполнение переданных полномочий и устанавливается</w:t>
      </w:r>
      <w:proofErr w:type="gramEnd"/>
      <w:r w:rsidRPr="00641DD3">
        <w:rPr>
          <w:rFonts w:ascii="Times New Roman" w:hAnsi="Times New Roman" w:cs="Times New Roman"/>
          <w:color w:val="000000"/>
          <w:sz w:val="24"/>
          <w:szCs w:val="24"/>
        </w:rPr>
        <w:t xml:space="preserve"> решением Совета Крутинского муниципального района о </w:t>
      </w:r>
      <w:r w:rsidRPr="00641DD3">
        <w:rPr>
          <w:rFonts w:ascii="Times New Roman" w:hAnsi="Times New Roman" w:cs="Times New Roman"/>
          <w:color w:val="000000"/>
          <w:sz w:val="24"/>
          <w:szCs w:val="24"/>
        </w:rPr>
        <w:lastRenderedPageBreak/>
        <w:t xml:space="preserve">бюджете Крутинского муниципального района  на очередной финансовый год в соответствии с бюджетным законодательством. </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Нормативы расходов на возмещение части затрат по производству реализованного молока гражданам, ведущим личное подсобное хозяйство составляют 14919,85 рублей на одного потребителя бюджетных услуг.</w:t>
      </w:r>
    </w:p>
    <w:p w:rsidR="00641DD3" w:rsidRPr="00641DD3" w:rsidRDefault="00641DD3" w:rsidP="00641DD3">
      <w:pPr>
        <w:pStyle w:val="Heading"/>
        <w:spacing w:line="288" w:lineRule="auto"/>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6. Основания и порядок прекращения настоящего Соглашения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Настоящее Соглашение может быть досрочно прекращено:</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по соглашению сторон;</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в одностороннем порядке без обращения в суд:</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в случае изменения законодательства, в связи с которым реализация переданных полномочий становится невозможной;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в случае установления факта нарушения Стороной 2 осуществления переданных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2.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sidRPr="00641DD3">
        <w:rPr>
          <w:rFonts w:ascii="Times New Roman" w:hAnsi="Times New Roman" w:cs="Times New Roman"/>
          <w:color w:val="000000"/>
          <w:sz w:val="24"/>
          <w:szCs w:val="24"/>
        </w:rPr>
        <w:t>с даты направления</w:t>
      </w:r>
      <w:proofErr w:type="gramEnd"/>
      <w:r w:rsidRPr="00641DD3">
        <w:rPr>
          <w:rFonts w:ascii="Times New Roman" w:hAnsi="Times New Roman" w:cs="Times New Roman"/>
          <w:color w:val="000000"/>
          <w:sz w:val="24"/>
          <w:szCs w:val="24"/>
        </w:rPr>
        <w:t xml:space="preserve"> указанного уведомления.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3. При прекращении настоящего Соглашения Сторона 2 возвращает неиспользованные финансовые средства.</w:t>
      </w:r>
    </w:p>
    <w:p w:rsidR="00641DD3" w:rsidRPr="00641DD3" w:rsidRDefault="00641DD3" w:rsidP="00641DD3">
      <w:pPr>
        <w:pStyle w:val="Heading"/>
        <w:spacing w:line="288" w:lineRule="auto"/>
        <w:jc w:val="center"/>
        <w:rPr>
          <w:rFonts w:ascii="Times New Roman" w:hAnsi="Times New Roman" w:cs="Times New Roman"/>
          <w:b w:val="0"/>
          <w:color w:val="000000"/>
          <w:sz w:val="24"/>
          <w:szCs w:val="24"/>
        </w:rPr>
      </w:pPr>
      <w:r w:rsidRPr="00641DD3">
        <w:rPr>
          <w:rFonts w:ascii="Times New Roman" w:hAnsi="Times New Roman" w:cs="Times New Roman"/>
          <w:b w:val="0"/>
          <w:color w:val="000000"/>
          <w:sz w:val="24"/>
          <w:szCs w:val="24"/>
        </w:rPr>
        <w:t>7</w:t>
      </w:r>
      <w:r w:rsidRPr="00641DD3">
        <w:rPr>
          <w:rFonts w:ascii="Times New Roman" w:hAnsi="Times New Roman" w:cs="Times New Roman"/>
          <w:bCs w:val="0"/>
          <w:color w:val="000000"/>
          <w:sz w:val="24"/>
          <w:szCs w:val="24"/>
        </w:rPr>
        <w:t>. Ответственность за нарушения настоящего Соглашения</w:t>
      </w:r>
    </w:p>
    <w:p w:rsidR="00641DD3" w:rsidRPr="00641DD3" w:rsidRDefault="00641DD3" w:rsidP="00641DD3">
      <w:pPr>
        <w:pStyle w:val="2"/>
        <w:rPr>
          <w:szCs w:val="24"/>
        </w:rPr>
      </w:pPr>
      <w:r w:rsidRPr="00641DD3">
        <w:rPr>
          <w:szCs w:val="24"/>
        </w:rPr>
        <w:t xml:space="preserve">В случае нарушения условий настоящего Соглашения Стороны уплачивают пени в размере 1/300 действующей в это время ставки рефинансирования Центрального банка  Российской Федерации от начисленной суммы субсидии. </w:t>
      </w:r>
    </w:p>
    <w:p w:rsidR="00641DD3" w:rsidRPr="00641DD3" w:rsidRDefault="00641DD3" w:rsidP="00641DD3">
      <w:pPr>
        <w:pStyle w:val="Heading"/>
        <w:spacing w:line="288" w:lineRule="auto"/>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8. Порядок разрешения споров</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В случае не достижения соглашения спор подлежит рассмотрению судом в соответствии с законодательством.</w:t>
      </w:r>
    </w:p>
    <w:p w:rsidR="00641DD3" w:rsidRPr="00641DD3" w:rsidRDefault="00641DD3" w:rsidP="00641DD3">
      <w:pPr>
        <w:pStyle w:val="Heading"/>
        <w:spacing w:line="288" w:lineRule="auto"/>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9. Заключительные условия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Настоящее Соглашение вступает в силу  не ранее его утверждения решениями Совета Крутинского муниципального района</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и</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 xml:space="preserve">Совета </w:t>
      </w:r>
      <w:proofErr w:type="spellStart"/>
      <w:r w:rsidRPr="00641DD3">
        <w:rPr>
          <w:rFonts w:ascii="Times New Roman" w:hAnsi="Times New Roman" w:cs="Times New Roman"/>
          <w:color w:val="000000"/>
          <w:sz w:val="24"/>
          <w:szCs w:val="24"/>
        </w:rPr>
        <w:t>Новокарасукского</w:t>
      </w:r>
      <w:proofErr w:type="spellEnd"/>
      <w:r w:rsidRPr="00641DD3">
        <w:rPr>
          <w:rFonts w:ascii="Times New Roman" w:hAnsi="Times New Roman" w:cs="Times New Roman"/>
          <w:color w:val="000000"/>
          <w:sz w:val="24"/>
          <w:szCs w:val="24"/>
        </w:rPr>
        <w:t xml:space="preserve"> сельского поселения и действует до 31.12.2023 г.</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lastRenderedPageBreak/>
        <w:t>3.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4. Настоящее Соглашение составлено в двух экземплярах, имеющих равную юридическую силу, по одному для каждой из сторон.</w:t>
      </w:r>
    </w:p>
    <w:p w:rsidR="00641DD3" w:rsidRPr="00641DD3" w:rsidRDefault="00641DD3" w:rsidP="00641DD3">
      <w:pPr>
        <w:spacing w:line="288" w:lineRule="auto"/>
        <w:jc w:val="both"/>
        <w:rPr>
          <w:rFonts w:ascii="Times New Roman" w:hAnsi="Times New Roman" w:cs="Times New Roman"/>
          <w:b/>
          <w:bCs/>
          <w:color w:val="000000"/>
          <w:sz w:val="24"/>
          <w:szCs w:val="24"/>
        </w:rPr>
      </w:pPr>
      <w:r w:rsidRPr="00641DD3">
        <w:rPr>
          <w:rFonts w:ascii="Times New Roman" w:hAnsi="Times New Roman" w:cs="Times New Roman"/>
          <w:color w:val="000000"/>
          <w:sz w:val="24"/>
          <w:szCs w:val="24"/>
        </w:rPr>
        <w:t xml:space="preserve">                             </w:t>
      </w:r>
      <w:r w:rsidRPr="00641DD3">
        <w:rPr>
          <w:rFonts w:ascii="Times New Roman" w:hAnsi="Times New Roman" w:cs="Times New Roman"/>
          <w:b/>
          <w:bCs/>
          <w:color w:val="000000"/>
          <w:sz w:val="24"/>
          <w:szCs w:val="24"/>
        </w:rPr>
        <w:t>10.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800"/>
      </w:tblGrid>
      <w:tr w:rsidR="00641DD3" w:rsidRPr="00641DD3" w:rsidTr="00641DD3">
        <w:trPr>
          <w:trHeight w:val="251"/>
        </w:trPr>
        <w:tc>
          <w:tcPr>
            <w:tcW w:w="5068" w:type="dxa"/>
            <w:tcBorders>
              <w:top w:val="nil"/>
              <w:left w:val="nil"/>
              <w:bottom w:val="nil"/>
              <w:right w:val="nil"/>
            </w:tcBorders>
            <w:shd w:val="clear" w:color="auto" w:fill="auto"/>
          </w:tcPr>
          <w:p w:rsidR="00641DD3" w:rsidRPr="00641DD3" w:rsidRDefault="00641DD3" w:rsidP="00641DD3">
            <w:pPr>
              <w:spacing w:after="0" w:line="240" w:lineRule="auto"/>
              <w:rPr>
                <w:rFonts w:ascii="Times New Roman" w:hAnsi="Times New Roman" w:cs="Times New Roman"/>
                <w:b/>
                <w:bCs/>
                <w:color w:val="000000"/>
                <w:sz w:val="24"/>
                <w:szCs w:val="24"/>
              </w:rPr>
            </w:pPr>
            <w:r w:rsidRPr="00641DD3">
              <w:rPr>
                <w:rFonts w:ascii="Times New Roman" w:hAnsi="Times New Roman" w:cs="Times New Roman"/>
                <w:b/>
                <w:bCs/>
                <w:color w:val="000000"/>
                <w:sz w:val="24"/>
                <w:szCs w:val="24"/>
              </w:rPr>
              <w:t xml:space="preserve">          Сторона 1</w:t>
            </w:r>
          </w:p>
        </w:tc>
        <w:tc>
          <w:tcPr>
            <w:tcW w:w="5069" w:type="dxa"/>
            <w:tcBorders>
              <w:top w:val="nil"/>
              <w:left w:val="nil"/>
              <w:bottom w:val="nil"/>
              <w:right w:val="nil"/>
            </w:tcBorders>
            <w:shd w:val="clear" w:color="auto" w:fill="auto"/>
          </w:tcPr>
          <w:p w:rsidR="00641DD3" w:rsidRPr="00641DD3" w:rsidRDefault="00641DD3" w:rsidP="00641DD3">
            <w:pPr>
              <w:spacing w:after="0" w:line="240" w:lineRule="auto"/>
              <w:jc w:val="center"/>
              <w:rPr>
                <w:rFonts w:ascii="Times New Roman" w:hAnsi="Times New Roman" w:cs="Times New Roman"/>
                <w:b/>
                <w:bCs/>
                <w:color w:val="000000"/>
                <w:sz w:val="24"/>
                <w:szCs w:val="24"/>
              </w:rPr>
            </w:pPr>
            <w:r w:rsidRPr="00641DD3">
              <w:rPr>
                <w:rFonts w:ascii="Times New Roman" w:hAnsi="Times New Roman" w:cs="Times New Roman"/>
                <w:b/>
                <w:bCs/>
                <w:color w:val="000000"/>
                <w:sz w:val="24"/>
                <w:szCs w:val="24"/>
              </w:rPr>
              <w:t>Сторона 2</w:t>
            </w:r>
          </w:p>
        </w:tc>
      </w:tr>
      <w:tr w:rsidR="00641DD3" w:rsidRPr="00641DD3" w:rsidTr="00641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68" w:type="dxa"/>
            <w:shd w:val="clear" w:color="auto" w:fill="auto"/>
          </w:tcPr>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 xml:space="preserve">Администрация Крутинского </w:t>
            </w:r>
          </w:p>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муниципального района Омской области</w:t>
            </w:r>
          </w:p>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 xml:space="preserve">ИНН 5518003761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bCs/>
                <w:color w:val="000000"/>
                <w:sz w:val="24"/>
                <w:szCs w:val="24"/>
              </w:rPr>
              <w:t>КПП 551801001</w:t>
            </w:r>
            <w:r w:rsidRPr="00641DD3">
              <w:rPr>
                <w:rFonts w:ascii="Times New Roman" w:hAnsi="Times New Roman" w:cs="Times New Roman"/>
                <w:color w:val="000000"/>
                <w:sz w:val="24"/>
                <w:szCs w:val="24"/>
              </w:rPr>
              <w:t xml:space="preserve"> </w:t>
            </w:r>
          </w:p>
          <w:p w:rsidR="00641DD3" w:rsidRPr="00641DD3" w:rsidRDefault="00641DD3" w:rsidP="00641DD3">
            <w:pPr>
              <w:spacing w:after="0" w:line="240" w:lineRule="auto"/>
              <w:rPr>
                <w:rFonts w:ascii="Times New Roman" w:hAnsi="Times New Roman" w:cs="Times New Roman"/>
                <w:color w:val="000000"/>
                <w:sz w:val="24"/>
                <w:szCs w:val="24"/>
              </w:rPr>
            </w:pPr>
            <w:proofErr w:type="spellStart"/>
            <w:proofErr w:type="gramStart"/>
            <w:r w:rsidRPr="00641DD3">
              <w:rPr>
                <w:rFonts w:ascii="Times New Roman" w:hAnsi="Times New Roman" w:cs="Times New Roman"/>
                <w:color w:val="000000"/>
                <w:sz w:val="24"/>
                <w:szCs w:val="24"/>
              </w:rPr>
              <w:t>р</w:t>
            </w:r>
            <w:proofErr w:type="spellEnd"/>
            <w:proofErr w:type="gramEnd"/>
            <w:r w:rsidRPr="00641DD3">
              <w:rPr>
                <w:rFonts w:ascii="Times New Roman" w:hAnsi="Times New Roman" w:cs="Times New Roman"/>
                <w:color w:val="000000"/>
                <w:sz w:val="24"/>
                <w:szCs w:val="24"/>
              </w:rPr>
              <w:t>/с 03231643526260005200</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ОТДЕЛЕНИЕ ОМСК БАНКА РОССИИ//УФК</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по Омской области г</w:t>
            </w:r>
            <w:proofErr w:type="gramStart"/>
            <w:r w:rsidRPr="00641DD3">
              <w:rPr>
                <w:rFonts w:ascii="Times New Roman" w:hAnsi="Times New Roman" w:cs="Times New Roman"/>
                <w:color w:val="000000"/>
                <w:sz w:val="24"/>
                <w:szCs w:val="24"/>
              </w:rPr>
              <w:t>.О</w:t>
            </w:r>
            <w:proofErr w:type="gramEnd"/>
            <w:r w:rsidRPr="00641DD3">
              <w:rPr>
                <w:rFonts w:ascii="Times New Roman" w:hAnsi="Times New Roman" w:cs="Times New Roman"/>
                <w:color w:val="000000"/>
                <w:sz w:val="24"/>
                <w:szCs w:val="24"/>
              </w:rPr>
              <w:t>мск</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БИК 015209001</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ОКТМО 52626000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Юридический адрес: 646130, Омская область, р.п. Крутинка, ул. Ленина, д.9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Тел./факс. 381-67-2-15-33</w:t>
            </w:r>
          </w:p>
          <w:p w:rsidR="00641DD3" w:rsidRPr="00641DD3" w:rsidRDefault="00641DD3" w:rsidP="00641DD3">
            <w:pPr>
              <w:spacing w:after="0" w:line="240" w:lineRule="auto"/>
              <w:rPr>
                <w:rFonts w:ascii="Times New Roman" w:hAnsi="Times New Roman" w:cs="Times New Roman"/>
                <w:color w:val="000000"/>
                <w:sz w:val="24"/>
                <w:szCs w:val="24"/>
              </w:rPr>
            </w:pP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Глава Крутинского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муниципального района</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____________________  В.Н. Киселёв</w:t>
            </w:r>
          </w:p>
          <w:p w:rsidR="00641DD3" w:rsidRPr="00641DD3" w:rsidRDefault="00641DD3" w:rsidP="00641DD3">
            <w:pPr>
              <w:spacing w:after="0" w:line="240" w:lineRule="auto"/>
              <w:rPr>
                <w:rFonts w:ascii="Times New Roman" w:hAnsi="Times New Roman" w:cs="Times New Roman"/>
                <w:b/>
                <w:bCs/>
                <w:color w:val="000000"/>
                <w:sz w:val="24"/>
                <w:szCs w:val="24"/>
              </w:rPr>
            </w:pPr>
          </w:p>
        </w:tc>
        <w:tc>
          <w:tcPr>
            <w:tcW w:w="5069" w:type="dxa"/>
            <w:shd w:val="clear" w:color="auto" w:fill="auto"/>
          </w:tcPr>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 xml:space="preserve">Администрация </w:t>
            </w:r>
            <w:proofErr w:type="spellStart"/>
            <w:r w:rsidRPr="00641DD3">
              <w:rPr>
                <w:rFonts w:ascii="Times New Roman" w:hAnsi="Times New Roman" w:cs="Times New Roman"/>
                <w:bCs/>
                <w:color w:val="000000"/>
                <w:sz w:val="24"/>
                <w:szCs w:val="24"/>
              </w:rPr>
              <w:t>Новокарасукского</w:t>
            </w:r>
            <w:proofErr w:type="spellEnd"/>
            <w:r w:rsidRPr="00641DD3">
              <w:rPr>
                <w:rFonts w:ascii="Times New Roman" w:hAnsi="Times New Roman" w:cs="Times New Roman"/>
                <w:bCs/>
                <w:color w:val="000000"/>
                <w:sz w:val="24"/>
                <w:szCs w:val="24"/>
              </w:rPr>
              <w:t xml:space="preserve"> </w:t>
            </w:r>
          </w:p>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сельского поселения Крутинского муниципального  района Омской области</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bCs/>
                <w:color w:val="000000"/>
                <w:sz w:val="24"/>
                <w:szCs w:val="24"/>
              </w:rPr>
              <w:t>ИНН  5518007100, КПП 551801001</w:t>
            </w:r>
            <w:r w:rsidRPr="00641DD3">
              <w:rPr>
                <w:rFonts w:ascii="Times New Roman" w:hAnsi="Times New Roman" w:cs="Times New Roman"/>
                <w:color w:val="000000"/>
                <w:sz w:val="24"/>
                <w:szCs w:val="24"/>
              </w:rPr>
              <w:t xml:space="preserve"> </w:t>
            </w:r>
          </w:p>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color w:val="000000"/>
                <w:sz w:val="24"/>
                <w:szCs w:val="24"/>
              </w:rPr>
              <w:t xml:space="preserve">Для перечисления: </w:t>
            </w:r>
            <w:proofErr w:type="spellStart"/>
            <w:proofErr w:type="gramStart"/>
            <w:r w:rsidRPr="00641DD3">
              <w:rPr>
                <w:rFonts w:ascii="Times New Roman" w:hAnsi="Times New Roman" w:cs="Times New Roman"/>
                <w:color w:val="000000"/>
                <w:sz w:val="24"/>
                <w:szCs w:val="24"/>
              </w:rPr>
              <w:t>р</w:t>
            </w:r>
            <w:proofErr w:type="spellEnd"/>
            <w:proofErr w:type="gramEnd"/>
            <w:r w:rsidRPr="00641DD3">
              <w:rPr>
                <w:rFonts w:ascii="Times New Roman" w:hAnsi="Times New Roman" w:cs="Times New Roman"/>
                <w:color w:val="000000"/>
                <w:sz w:val="24"/>
                <w:szCs w:val="24"/>
              </w:rPr>
              <w:t>/с. 03100643000000015200</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ОТДЕЛЕНИЕ ОМСК БАНКА РОССИИ//УФК</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по Омской области г</w:t>
            </w:r>
            <w:proofErr w:type="gramStart"/>
            <w:r w:rsidRPr="00641DD3">
              <w:rPr>
                <w:rFonts w:ascii="Times New Roman" w:hAnsi="Times New Roman" w:cs="Times New Roman"/>
                <w:color w:val="000000"/>
                <w:sz w:val="24"/>
                <w:szCs w:val="24"/>
              </w:rPr>
              <w:t>.О</w:t>
            </w:r>
            <w:proofErr w:type="gramEnd"/>
            <w:r w:rsidRPr="00641DD3">
              <w:rPr>
                <w:rFonts w:ascii="Times New Roman" w:hAnsi="Times New Roman" w:cs="Times New Roman"/>
                <w:color w:val="000000"/>
                <w:sz w:val="24"/>
                <w:szCs w:val="24"/>
              </w:rPr>
              <w:t>мск</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БИК 015209001,  ОКТМО 52626407</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Код дохода 603 202 4999910 0000 150</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Код дохода 603 202 4001410 0000 150</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Юридический адрес: 646137, Омская область, с. Новокарасук, ул. 50 лет Октября, д. 5</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Тел./факс. 381-67-38-266</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Глава </w:t>
            </w:r>
            <w:proofErr w:type="spellStart"/>
            <w:r w:rsidRPr="00641DD3">
              <w:rPr>
                <w:rFonts w:ascii="Times New Roman" w:hAnsi="Times New Roman" w:cs="Times New Roman"/>
                <w:color w:val="000000"/>
                <w:sz w:val="24"/>
                <w:szCs w:val="24"/>
              </w:rPr>
              <w:t>Новокарасукского</w:t>
            </w:r>
            <w:proofErr w:type="spellEnd"/>
            <w:r w:rsidRPr="00641DD3">
              <w:rPr>
                <w:rFonts w:ascii="Times New Roman" w:hAnsi="Times New Roman" w:cs="Times New Roman"/>
                <w:color w:val="000000"/>
                <w:sz w:val="24"/>
                <w:szCs w:val="24"/>
              </w:rPr>
              <w:t xml:space="preserve">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сельского поселения </w:t>
            </w:r>
          </w:p>
          <w:p w:rsidR="00641DD3" w:rsidRPr="00641DD3" w:rsidRDefault="00641DD3" w:rsidP="00641DD3">
            <w:pPr>
              <w:spacing w:after="0" w:line="240" w:lineRule="auto"/>
              <w:rPr>
                <w:rFonts w:ascii="Times New Roman" w:hAnsi="Times New Roman" w:cs="Times New Roman"/>
                <w:b/>
                <w:bCs/>
                <w:color w:val="000000"/>
                <w:sz w:val="24"/>
                <w:szCs w:val="24"/>
              </w:rPr>
            </w:pPr>
            <w:r w:rsidRPr="00641DD3">
              <w:rPr>
                <w:rFonts w:ascii="Times New Roman" w:hAnsi="Times New Roman" w:cs="Times New Roman"/>
                <w:color w:val="000000"/>
                <w:sz w:val="24"/>
                <w:szCs w:val="24"/>
              </w:rPr>
              <w:t>______________________  А.И. Иванов</w:t>
            </w:r>
          </w:p>
        </w:tc>
      </w:tr>
    </w:tbl>
    <w:p w:rsidR="00641DD3" w:rsidRP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Default="00641DD3" w:rsidP="00641DD3">
      <w:pPr>
        <w:pStyle w:val="Heading"/>
        <w:spacing w:line="288" w:lineRule="auto"/>
        <w:jc w:val="center"/>
        <w:rPr>
          <w:rFonts w:ascii="Times New Roman" w:hAnsi="Times New Roman" w:cs="Times New Roman"/>
          <w:sz w:val="24"/>
          <w:szCs w:val="24"/>
        </w:rPr>
      </w:pPr>
    </w:p>
    <w:p w:rsidR="00641DD3" w:rsidRPr="00641DD3" w:rsidRDefault="00641DD3" w:rsidP="00641DD3">
      <w:pPr>
        <w:pStyle w:val="Heading"/>
        <w:spacing w:line="288" w:lineRule="auto"/>
        <w:jc w:val="center"/>
        <w:rPr>
          <w:rFonts w:ascii="Times New Roman" w:hAnsi="Times New Roman" w:cs="Times New Roman"/>
          <w:sz w:val="24"/>
          <w:szCs w:val="24"/>
        </w:rPr>
      </w:pPr>
    </w:p>
    <w:p w:rsidR="00641DD3" w:rsidRPr="00641DD3" w:rsidRDefault="00641DD3" w:rsidP="00641DD3">
      <w:pPr>
        <w:pStyle w:val="Heading"/>
        <w:spacing w:line="288" w:lineRule="auto"/>
        <w:jc w:val="center"/>
        <w:rPr>
          <w:rFonts w:ascii="Times New Roman" w:hAnsi="Times New Roman" w:cs="Times New Roman"/>
          <w:sz w:val="24"/>
          <w:szCs w:val="24"/>
        </w:rPr>
      </w:pPr>
    </w:p>
    <w:p w:rsidR="00641DD3" w:rsidRPr="00641DD3" w:rsidRDefault="00641DD3" w:rsidP="00641DD3">
      <w:pPr>
        <w:pStyle w:val="Heading"/>
        <w:spacing w:line="288" w:lineRule="auto"/>
        <w:jc w:val="center"/>
        <w:rPr>
          <w:rFonts w:ascii="Times New Roman" w:hAnsi="Times New Roman" w:cs="Times New Roman"/>
          <w:sz w:val="24"/>
          <w:szCs w:val="24"/>
        </w:rPr>
      </w:pPr>
      <w:r w:rsidRPr="00641DD3">
        <w:rPr>
          <w:rFonts w:ascii="Times New Roman" w:hAnsi="Times New Roman" w:cs="Times New Roman"/>
          <w:sz w:val="24"/>
          <w:szCs w:val="24"/>
        </w:rPr>
        <w:lastRenderedPageBreak/>
        <w:t xml:space="preserve">СОГЛАШЕНИЕ </w:t>
      </w:r>
    </w:p>
    <w:p w:rsidR="00641DD3" w:rsidRPr="00641DD3" w:rsidRDefault="00641DD3" w:rsidP="00641DD3">
      <w:pPr>
        <w:pStyle w:val="Heading"/>
        <w:spacing w:line="288" w:lineRule="auto"/>
        <w:jc w:val="center"/>
        <w:rPr>
          <w:rFonts w:ascii="Times New Roman" w:hAnsi="Times New Roman" w:cs="Times New Roman"/>
          <w:b w:val="0"/>
          <w:bCs w:val="0"/>
          <w:sz w:val="24"/>
          <w:szCs w:val="24"/>
        </w:rPr>
      </w:pPr>
      <w:r w:rsidRPr="00641DD3">
        <w:rPr>
          <w:rFonts w:ascii="Times New Roman" w:hAnsi="Times New Roman" w:cs="Times New Roman"/>
          <w:sz w:val="24"/>
          <w:szCs w:val="24"/>
        </w:rPr>
        <w:t xml:space="preserve">между Администрациями  Крутинского  муниципального района и </w:t>
      </w:r>
      <w:proofErr w:type="spellStart"/>
      <w:r w:rsidRPr="00641DD3">
        <w:rPr>
          <w:rFonts w:ascii="Times New Roman" w:hAnsi="Times New Roman" w:cs="Times New Roman"/>
          <w:sz w:val="24"/>
          <w:szCs w:val="24"/>
        </w:rPr>
        <w:t>Пановского</w:t>
      </w:r>
      <w:proofErr w:type="spellEnd"/>
      <w:r w:rsidRPr="00641DD3">
        <w:rPr>
          <w:rFonts w:ascii="Times New Roman" w:hAnsi="Times New Roman" w:cs="Times New Roman"/>
          <w:sz w:val="24"/>
          <w:szCs w:val="24"/>
        </w:rPr>
        <w:t xml:space="preserve"> сельского  поселения о передаче осуществления части своих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р.п. Крутинка.                                                                        « ___»   _______    2023 г.</w:t>
      </w:r>
    </w:p>
    <w:p w:rsidR="00641DD3" w:rsidRPr="00641DD3" w:rsidRDefault="00641DD3" w:rsidP="00641DD3">
      <w:pPr>
        <w:spacing w:line="288" w:lineRule="auto"/>
        <w:ind w:firstLine="709"/>
        <w:jc w:val="both"/>
        <w:rPr>
          <w:rFonts w:ascii="Times New Roman" w:hAnsi="Times New Roman" w:cs="Times New Roman"/>
          <w:color w:val="000000"/>
          <w:sz w:val="24"/>
          <w:szCs w:val="24"/>
        </w:rPr>
      </w:pPr>
      <w:proofErr w:type="gramStart"/>
      <w:r w:rsidRPr="00641DD3">
        <w:rPr>
          <w:rFonts w:ascii="Times New Roman" w:hAnsi="Times New Roman" w:cs="Times New Roman"/>
          <w:color w:val="000000"/>
          <w:sz w:val="24"/>
          <w:szCs w:val="24"/>
        </w:rPr>
        <w:t xml:space="preserve">Администрация Крутинского муниципального района Омской области, именуемая в дальнейшем «Сторона 1», в лице Киселёва Василия Николаевича, Главы Крутинского муниципального района Омской области, действующего на основании Устава Крутинского муниципального района Омской области, с одной стороны, и  Администрацией </w:t>
      </w:r>
      <w:proofErr w:type="spellStart"/>
      <w:r w:rsidRPr="00641DD3">
        <w:rPr>
          <w:rFonts w:ascii="Times New Roman" w:hAnsi="Times New Roman" w:cs="Times New Roman"/>
          <w:color w:val="000000"/>
          <w:sz w:val="24"/>
          <w:szCs w:val="24"/>
        </w:rPr>
        <w:t>Пановского</w:t>
      </w:r>
      <w:proofErr w:type="spellEnd"/>
      <w:r w:rsidRPr="00641DD3">
        <w:rPr>
          <w:rFonts w:ascii="Times New Roman" w:hAnsi="Times New Roman" w:cs="Times New Roman"/>
          <w:color w:val="000000"/>
          <w:sz w:val="24"/>
          <w:szCs w:val="24"/>
        </w:rPr>
        <w:t xml:space="preserve"> сельского поселения Крутинского муниципального района Омской области,  именуемая в дальнейшем «Сторона 2», в лице Егорова Василия Григорьевича, Главы  </w:t>
      </w:r>
      <w:proofErr w:type="spellStart"/>
      <w:r w:rsidRPr="00641DD3">
        <w:rPr>
          <w:rFonts w:ascii="Times New Roman" w:hAnsi="Times New Roman" w:cs="Times New Roman"/>
          <w:color w:val="000000"/>
          <w:sz w:val="24"/>
          <w:szCs w:val="24"/>
        </w:rPr>
        <w:t>Пановского</w:t>
      </w:r>
      <w:proofErr w:type="spellEnd"/>
      <w:r w:rsidRPr="00641DD3">
        <w:rPr>
          <w:rFonts w:ascii="Times New Roman" w:hAnsi="Times New Roman" w:cs="Times New Roman"/>
          <w:color w:val="000000"/>
          <w:sz w:val="24"/>
          <w:szCs w:val="24"/>
        </w:rPr>
        <w:t xml:space="preserve"> сельского поселения, действующего на</w:t>
      </w:r>
      <w:proofErr w:type="gramEnd"/>
      <w:r w:rsidRPr="00641DD3">
        <w:rPr>
          <w:rFonts w:ascii="Times New Roman" w:hAnsi="Times New Roman" w:cs="Times New Roman"/>
          <w:color w:val="000000"/>
          <w:sz w:val="24"/>
          <w:szCs w:val="24"/>
        </w:rPr>
        <w:t xml:space="preserve"> </w:t>
      </w:r>
      <w:proofErr w:type="gramStart"/>
      <w:r w:rsidRPr="00641DD3">
        <w:rPr>
          <w:rFonts w:ascii="Times New Roman" w:hAnsi="Times New Roman" w:cs="Times New Roman"/>
          <w:color w:val="000000"/>
          <w:sz w:val="24"/>
          <w:szCs w:val="24"/>
        </w:rPr>
        <w:t>основании</w:t>
      </w:r>
      <w:proofErr w:type="gramEnd"/>
      <w:r w:rsidRPr="00641DD3">
        <w:rPr>
          <w:rFonts w:ascii="Times New Roman" w:hAnsi="Times New Roman" w:cs="Times New Roman"/>
          <w:color w:val="000000"/>
          <w:sz w:val="24"/>
          <w:szCs w:val="24"/>
        </w:rPr>
        <w:t xml:space="preserve"> Устава </w:t>
      </w:r>
      <w:proofErr w:type="spellStart"/>
      <w:r w:rsidRPr="00641DD3">
        <w:rPr>
          <w:rFonts w:ascii="Times New Roman" w:hAnsi="Times New Roman" w:cs="Times New Roman"/>
          <w:color w:val="000000"/>
          <w:sz w:val="24"/>
          <w:szCs w:val="24"/>
        </w:rPr>
        <w:t>Пановского</w:t>
      </w:r>
      <w:proofErr w:type="spellEnd"/>
      <w:r w:rsidRPr="00641DD3">
        <w:rPr>
          <w:rFonts w:ascii="Times New Roman" w:hAnsi="Times New Roman" w:cs="Times New Roman"/>
          <w:color w:val="000000"/>
          <w:sz w:val="24"/>
          <w:szCs w:val="24"/>
        </w:rPr>
        <w:t xml:space="preserve"> сельского поселения, с другой стороны, заключили настоящее Соглашение о нижеследующем:</w:t>
      </w:r>
    </w:p>
    <w:p w:rsidR="00641DD3" w:rsidRPr="00641DD3" w:rsidRDefault="00641DD3" w:rsidP="00641DD3">
      <w:pPr>
        <w:pStyle w:val="Heading"/>
        <w:spacing w:line="288" w:lineRule="auto"/>
        <w:ind w:left="360"/>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1. Предмет Соглашения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Предметом настоящего Соглашения является передача осуществления следующих полномочий Стороны 1 Стороне 2:</w:t>
      </w:r>
    </w:p>
    <w:p w:rsidR="00641DD3" w:rsidRPr="00641DD3" w:rsidRDefault="00641DD3" w:rsidP="00641DD3">
      <w:pPr>
        <w:pStyle w:val="3"/>
        <w:widowControl w:val="0"/>
        <w:spacing w:after="0"/>
        <w:ind w:left="0" w:firstLine="720"/>
        <w:jc w:val="both"/>
        <w:rPr>
          <w:sz w:val="24"/>
          <w:szCs w:val="24"/>
        </w:rPr>
      </w:pPr>
      <w:r w:rsidRPr="00641DD3">
        <w:rPr>
          <w:sz w:val="24"/>
          <w:szCs w:val="24"/>
        </w:rPr>
        <w:t>1. Организация деятельности по созданию условий для развития сельскохозяйственного производства в поселении в части возмещения:</w:t>
      </w:r>
    </w:p>
    <w:p w:rsidR="00641DD3" w:rsidRPr="00641DD3" w:rsidRDefault="00641DD3" w:rsidP="00641DD3">
      <w:pPr>
        <w:pStyle w:val="3"/>
        <w:widowControl w:val="0"/>
        <w:spacing w:after="0"/>
        <w:ind w:left="0" w:firstLine="720"/>
        <w:jc w:val="both"/>
        <w:rPr>
          <w:sz w:val="24"/>
          <w:szCs w:val="24"/>
        </w:rPr>
      </w:pPr>
      <w:r w:rsidRPr="00641DD3">
        <w:rPr>
          <w:sz w:val="24"/>
          <w:szCs w:val="24"/>
        </w:rPr>
        <w:t>- части затрат по производству реализованного молока гражданам, ведущим личное подсобное хозяйство (далее – ЛПХ);</w:t>
      </w:r>
    </w:p>
    <w:p w:rsidR="00641DD3" w:rsidRPr="00641DD3" w:rsidRDefault="00641DD3" w:rsidP="00641DD3">
      <w:pPr>
        <w:pStyle w:val="3"/>
        <w:widowControl w:val="0"/>
        <w:spacing w:after="0"/>
        <w:ind w:left="0" w:firstLine="720"/>
        <w:jc w:val="both"/>
        <w:rPr>
          <w:sz w:val="24"/>
          <w:szCs w:val="24"/>
        </w:rPr>
      </w:pPr>
      <w:r w:rsidRPr="00641DD3">
        <w:rPr>
          <w:sz w:val="24"/>
          <w:szCs w:val="24"/>
        </w:rPr>
        <w:t xml:space="preserve"> - части затрат юридических лиц и индивидуальных предпринимателей (далее – заготовители) по сбору, хранению, первичной обработке и транспортировке молока.</w:t>
      </w:r>
    </w:p>
    <w:p w:rsidR="00641DD3" w:rsidRPr="00641DD3" w:rsidRDefault="00641DD3" w:rsidP="00641DD3">
      <w:pPr>
        <w:pStyle w:val="ac"/>
        <w:numPr>
          <w:ilvl w:val="12"/>
          <w:numId w:val="0"/>
        </w:numPr>
        <w:tabs>
          <w:tab w:val="left" w:pos="0"/>
        </w:tabs>
        <w:spacing w:after="0"/>
        <w:jc w:val="both"/>
        <w:rPr>
          <w:sz w:val="24"/>
          <w:szCs w:val="24"/>
        </w:rPr>
      </w:pPr>
      <w:r w:rsidRPr="00641DD3">
        <w:rPr>
          <w:sz w:val="24"/>
          <w:szCs w:val="24"/>
        </w:rPr>
        <w:tab/>
        <w:t>2. Оформление и прием от Заготовителей, ЛПХ документов, необходимых для предоставления субсидии.</w:t>
      </w:r>
    </w:p>
    <w:p w:rsidR="00641DD3" w:rsidRPr="00641DD3" w:rsidRDefault="00641DD3" w:rsidP="00641DD3">
      <w:pPr>
        <w:ind w:firstLine="720"/>
        <w:jc w:val="both"/>
        <w:rPr>
          <w:rFonts w:ascii="Times New Roman" w:hAnsi="Times New Roman" w:cs="Times New Roman"/>
          <w:sz w:val="24"/>
          <w:szCs w:val="24"/>
        </w:rPr>
      </w:pPr>
      <w:r w:rsidRPr="00641DD3">
        <w:rPr>
          <w:rFonts w:ascii="Times New Roman" w:hAnsi="Times New Roman" w:cs="Times New Roman"/>
          <w:sz w:val="24"/>
          <w:szCs w:val="24"/>
        </w:rPr>
        <w:t>3. Формирование  и предоставление в Администрацию района сводной отчетности на основании отчетов и всех необходимых учетно-расчетных документов от Заготовителей и ЛПХ.</w:t>
      </w:r>
    </w:p>
    <w:p w:rsidR="00641DD3" w:rsidRPr="00641DD3" w:rsidRDefault="00641DD3" w:rsidP="00641DD3">
      <w:pPr>
        <w:ind w:firstLine="708"/>
        <w:jc w:val="both"/>
        <w:rPr>
          <w:rFonts w:ascii="Times New Roman" w:hAnsi="Times New Roman" w:cs="Times New Roman"/>
          <w:sz w:val="24"/>
          <w:szCs w:val="24"/>
        </w:rPr>
      </w:pPr>
      <w:r w:rsidRPr="00641DD3">
        <w:rPr>
          <w:rFonts w:ascii="Times New Roman" w:hAnsi="Times New Roman" w:cs="Times New Roman"/>
          <w:sz w:val="24"/>
          <w:szCs w:val="24"/>
        </w:rPr>
        <w:t xml:space="preserve">4. Расчет ставки субсидий за </w:t>
      </w:r>
      <w:smartTag w:uri="urn:schemas-microsoft-com:office:smarttags" w:element="metricconverter">
        <w:smartTagPr>
          <w:attr w:name="ProductID" w:val="1 литр"/>
        </w:smartTagPr>
        <w:r w:rsidRPr="00641DD3">
          <w:rPr>
            <w:rFonts w:ascii="Times New Roman" w:hAnsi="Times New Roman" w:cs="Times New Roman"/>
            <w:sz w:val="24"/>
            <w:szCs w:val="24"/>
          </w:rPr>
          <w:t>1 литр</w:t>
        </w:r>
      </w:smartTag>
      <w:r w:rsidRPr="00641DD3">
        <w:rPr>
          <w:rFonts w:ascii="Times New Roman" w:hAnsi="Times New Roman" w:cs="Times New Roman"/>
          <w:sz w:val="24"/>
          <w:szCs w:val="24"/>
        </w:rPr>
        <w:t xml:space="preserve"> реализованного молока и расчет суммы субсидий, причитающихся ЛПХ и заготовителям.</w:t>
      </w:r>
    </w:p>
    <w:p w:rsidR="00641DD3" w:rsidRPr="00641DD3" w:rsidRDefault="00641DD3" w:rsidP="00641DD3">
      <w:pPr>
        <w:autoSpaceDE w:val="0"/>
        <w:autoSpaceDN w:val="0"/>
        <w:adjustRightInd w:val="0"/>
        <w:ind w:firstLine="708"/>
        <w:jc w:val="both"/>
        <w:rPr>
          <w:rFonts w:ascii="Times New Roman" w:hAnsi="Times New Roman" w:cs="Times New Roman"/>
          <w:sz w:val="24"/>
          <w:szCs w:val="24"/>
        </w:rPr>
      </w:pPr>
      <w:r w:rsidRPr="00641DD3">
        <w:rPr>
          <w:rFonts w:ascii="Times New Roman" w:hAnsi="Times New Roman" w:cs="Times New Roman"/>
          <w:sz w:val="24"/>
          <w:szCs w:val="24"/>
        </w:rPr>
        <w:t>5. Выплата сумм субсидии ЛПХ и заготовителям.</w:t>
      </w:r>
    </w:p>
    <w:p w:rsidR="00641DD3" w:rsidRPr="00641DD3" w:rsidRDefault="00641DD3" w:rsidP="00641DD3">
      <w:pPr>
        <w:pStyle w:val="ac"/>
        <w:numPr>
          <w:ilvl w:val="12"/>
          <w:numId w:val="0"/>
        </w:numPr>
        <w:tabs>
          <w:tab w:val="left" w:pos="720"/>
        </w:tabs>
        <w:spacing w:after="0"/>
        <w:jc w:val="both"/>
        <w:rPr>
          <w:sz w:val="24"/>
          <w:szCs w:val="24"/>
        </w:rPr>
      </w:pPr>
      <w:r w:rsidRPr="00641DD3">
        <w:rPr>
          <w:sz w:val="24"/>
          <w:szCs w:val="24"/>
        </w:rPr>
        <w:tab/>
        <w:t xml:space="preserve">6. Учет по согласию с Заготовителями и ЛПХ  закупки и реализации молока, содействие в его ветеринарном освидетельствовании и организации ветеринарной помощи. </w:t>
      </w:r>
    </w:p>
    <w:p w:rsidR="00641DD3" w:rsidRPr="00641DD3" w:rsidRDefault="00641DD3" w:rsidP="00641DD3">
      <w:pPr>
        <w:pStyle w:val="Heading"/>
        <w:spacing w:line="288" w:lineRule="auto"/>
        <w:ind w:left="360"/>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2. Срок осуществления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Сторона 2 осуществляет полномочия, предусмотренные в разделе первом настоящего Соглашения (далее – переданные полномочия), с «01» января 2023 года  до 31 декабря 2023 года</w:t>
      </w:r>
      <w:r w:rsidRPr="00641DD3">
        <w:rPr>
          <w:rFonts w:ascii="Times New Roman" w:hAnsi="Times New Roman" w:cs="Times New Roman"/>
          <w:bCs/>
          <w:i/>
          <w:iCs/>
          <w:color w:val="000000"/>
          <w:sz w:val="24"/>
          <w:szCs w:val="24"/>
        </w:rPr>
        <w:t>.</w:t>
      </w:r>
    </w:p>
    <w:p w:rsidR="00641DD3" w:rsidRPr="00641DD3" w:rsidRDefault="00641DD3" w:rsidP="00641DD3">
      <w:pPr>
        <w:pStyle w:val="Heading"/>
        <w:spacing w:line="288" w:lineRule="auto"/>
        <w:ind w:left="360"/>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3. Права и обязанности Стороны 1</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 Сторона 1: </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1) </w:t>
      </w:r>
      <w:r w:rsidRPr="00641DD3">
        <w:rPr>
          <w:rFonts w:ascii="Times New Roman" w:hAnsi="Times New Roman" w:cs="Times New Roman"/>
          <w:sz w:val="24"/>
          <w:szCs w:val="24"/>
        </w:rPr>
        <w:t>перечисляет финансовые средства Стороне 2</w:t>
      </w:r>
      <w:r w:rsidRPr="00641DD3">
        <w:rPr>
          <w:rFonts w:ascii="Times New Roman" w:hAnsi="Times New Roman" w:cs="Times New Roman"/>
          <w:color w:val="000000"/>
          <w:sz w:val="24"/>
          <w:szCs w:val="24"/>
        </w:rPr>
        <w:t xml:space="preserve"> в виде иных межбюджетных трансфертов из бюджета Крутинского муниципального района</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 xml:space="preserve">в размере 414062,53 </w:t>
      </w:r>
      <w:r w:rsidRPr="00641DD3">
        <w:rPr>
          <w:rFonts w:ascii="Times New Roman" w:hAnsi="Times New Roman" w:cs="Times New Roman"/>
          <w:color w:val="000000"/>
          <w:sz w:val="24"/>
          <w:szCs w:val="24"/>
        </w:rPr>
        <w:lastRenderedPageBreak/>
        <w:t xml:space="preserve">рублей, установленном соответствующим бюджетом с 29.03.2023 г. до 31.12.2023 г. в следующем порядке: один раз в месяц, согласно предоставленным документам.  </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проверяет осуществление Стороной 2 переданных полномочий, а также целевое использование предоставленных на эти цели финансовых средств;</w:t>
      </w:r>
    </w:p>
    <w:p w:rsidR="00641DD3" w:rsidRPr="00641DD3" w:rsidRDefault="00641DD3" w:rsidP="00641DD3">
      <w:pPr>
        <w:spacing w:line="288" w:lineRule="auto"/>
        <w:ind w:firstLine="709"/>
        <w:jc w:val="both"/>
        <w:rPr>
          <w:rFonts w:ascii="Times New Roman" w:hAnsi="Times New Roman" w:cs="Times New Roman"/>
          <w:sz w:val="24"/>
          <w:szCs w:val="24"/>
        </w:rPr>
      </w:pPr>
      <w:r w:rsidRPr="00641DD3">
        <w:rPr>
          <w:rFonts w:ascii="Times New Roman" w:hAnsi="Times New Roman" w:cs="Times New Roman"/>
          <w:sz w:val="24"/>
          <w:szCs w:val="24"/>
        </w:rPr>
        <w:t>3) взыскивает использованные не по целевому назначению средства, предоставленные на осуществление переданных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4) запрашивает у Стороны 2 документы, отчеты и иную информацию, связанную с осуществлением переданных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5) направляет Стороне 2 требования по </w:t>
      </w:r>
      <w:r w:rsidRPr="00641DD3">
        <w:rPr>
          <w:rFonts w:ascii="Times New Roman" w:hAnsi="Times New Roman" w:cs="Times New Roman"/>
          <w:sz w:val="24"/>
          <w:szCs w:val="24"/>
        </w:rPr>
        <w:t xml:space="preserve">устранению </w:t>
      </w:r>
      <w:r w:rsidRPr="00641DD3">
        <w:rPr>
          <w:rFonts w:ascii="Times New Roman" w:hAnsi="Times New Roman" w:cs="Times New Roman"/>
          <w:color w:val="000000"/>
          <w:sz w:val="24"/>
          <w:szCs w:val="24"/>
        </w:rPr>
        <w:t>нарушений федерального и областного законодательства, муниципальных правовых актов</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по вопросам осуществления Стороной 2 переданных полномочий;</w:t>
      </w:r>
    </w:p>
    <w:p w:rsidR="00641DD3" w:rsidRPr="00641DD3" w:rsidRDefault="00641DD3" w:rsidP="00641DD3">
      <w:pPr>
        <w:spacing w:line="288" w:lineRule="auto"/>
        <w:ind w:firstLine="709"/>
        <w:jc w:val="both"/>
        <w:rPr>
          <w:rFonts w:ascii="Times New Roman" w:hAnsi="Times New Roman" w:cs="Times New Roman"/>
          <w:b/>
          <w:color w:val="000000"/>
          <w:sz w:val="24"/>
          <w:szCs w:val="24"/>
        </w:rPr>
      </w:pPr>
      <w:r w:rsidRPr="00641DD3">
        <w:rPr>
          <w:rFonts w:ascii="Times New Roman" w:hAnsi="Times New Roman" w:cs="Times New Roman"/>
          <w:color w:val="000000"/>
          <w:sz w:val="24"/>
          <w:szCs w:val="24"/>
        </w:rPr>
        <w:t>6) оказывает методическую помощь в осуществлении Стороной 2 переданных полномочий.</w:t>
      </w:r>
    </w:p>
    <w:p w:rsidR="00641DD3" w:rsidRPr="00641DD3" w:rsidRDefault="00641DD3" w:rsidP="00641DD3">
      <w:pPr>
        <w:pStyle w:val="Heading"/>
        <w:spacing w:line="288" w:lineRule="auto"/>
        <w:ind w:left="360"/>
        <w:jc w:val="center"/>
        <w:rPr>
          <w:rFonts w:ascii="Times New Roman" w:hAnsi="Times New Roman" w:cs="Times New Roman"/>
          <w:b w:val="0"/>
          <w:color w:val="000000"/>
          <w:sz w:val="24"/>
          <w:szCs w:val="24"/>
        </w:rPr>
      </w:pPr>
      <w:r w:rsidRPr="00641DD3">
        <w:rPr>
          <w:rFonts w:ascii="Times New Roman" w:hAnsi="Times New Roman" w:cs="Times New Roman"/>
          <w:bCs w:val="0"/>
          <w:color w:val="000000"/>
          <w:sz w:val="24"/>
          <w:szCs w:val="24"/>
        </w:rPr>
        <w:t>4. Права и обязанности Стороны 2</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 Сторона 2:</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осуществляет переданные полномочия;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распоряжается переданными ей в соответствии с пунктом 1 раздела 3 настоящего Соглашения финансовыми средствами по целевому назначению;</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3) предоставляет Стороне 1 документы, отчеты и иную информацию, связанную с осуществлением переданных полномочий не позднее </w:t>
      </w:r>
      <w:r w:rsidRPr="00641DD3">
        <w:rPr>
          <w:rFonts w:ascii="Times New Roman" w:hAnsi="Times New Roman" w:cs="Times New Roman"/>
          <w:color w:val="000000"/>
          <w:sz w:val="24"/>
          <w:szCs w:val="24"/>
          <w:u w:val="single"/>
        </w:rPr>
        <w:t>7 дней</w:t>
      </w:r>
      <w:r w:rsidRPr="00641DD3">
        <w:rPr>
          <w:rFonts w:ascii="Times New Roman" w:hAnsi="Times New Roman" w:cs="Times New Roman"/>
          <w:color w:val="000000"/>
          <w:sz w:val="24"/>
          <w:szCs w:val="24"/>
        </w:rPr>
        <w:t xml:space="preserve"> со дня получения письменного запроса;</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4) представляет Стороне 1 не позднее </w:t>
      </w:r>
      <w:r w:rsidRPr="00641DD3">
        <w:rPr>
          <w:rFonts w:ascii="Times New Roman" w:hAnsi="Times New Roman" w:cs="Times New Roman"/>
          <w:color w:val="000000"/>
          <w:sz w:val="24"/>
          <w:szCs w:val="24"/>
          <w:u w:val="single"/>
        </w:rPr>
        <w:t>7</w:t>
      </w:r>
      <w:r w:rsidRPr="00641DD3">
        <w:rPr>
          <w:rFonts w:ascii="Times New Roman" w:hAnsi="Times New Roman" w:cs="Times New Roman"/>
          <w:color w:val="000000"/>
          <w:sz w:val="24"/>
          <w:szCs w:val="24"/>
        </w:rPr>
        <w:t xml:space="preserve"> числа ежемесячную и годовую бухгалтерскую и финансовую отчетность об использовании финансовых средств, выделенных из бюджета Крутинского муниципального района</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 xml:space="preserve">на осуществление переданных полномочий; </w:t>
      </w:r>
    </w:p>
    <w:p w:rsidR="00641DD3" w:rsidRPr="00641DD3" w:rsidRDefault="00641DD3" w:rsidP="00641DD3">
      <w:pPr>
        <w:spacing w:line="288" w:lineRule="auto"/>
        <w:ind w:firstLine="709"/>
        <w:jc w:val="both"/>
        <w:rPr>
          <w:rFonts w:ascii="Times New Roman" w:hAnsi="Times New Roman" w:cs="Times New Roman"/>
          <w:sz w:val="24"/>
          <w:szCs w:val="24"/>
        </w:rPr>
      </w:pPr>
      <w:r w:rsidRPr="00641DD3">
        <w:rPr>
          <w:rFonts w:ascii="Times New Roman" w:hAnsi="Times New Roman" w:cs="Times New Roman"/>
          <w:noProof/>
          <w:sz w:val="24"/>
          <w:szCs w:val="24"/>
        </w:rPr>
        <w:t>5)</w:t>
      </w:r>
      <w:r w:rsidRPr="00641DD3">
        <w:rPr>
          <w:rFonts w:ascii="Times New Roman" w:hAnsi="Times New Roman" w:cs="Times New Roman"/>
          <w:sz w:val="24"/>
          <w:szCs w:val="24"/>
        </w:rPr>
        <w:t xml:space="preserve"> 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sz w:val="24"/>
          <w:szCs w:val="24"/>
        </w:rPr>
        <w:t xml:space="preserve">6) по требованию Стороны 1 устраняет </w:t>
      </w:r>
      <w:r w:rsidRPr="00641DD3">
        <w:rPr>
          <w:rFonts w:ascii="Times New Roman" w:hAnsi="Times New Roman" w:cs="Times New Roman"/>
          <w:color w:val="000000"/>
          <w:sz w:val="24"/>
          <w:szCs w:val="24"/>
        </w:rPr>
        <w:t>нарушения федерального и областного законодательства, муниципальных правовых актов</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по вопросам осуществления Стороной 2 переданных полномочий.</w:t>
      </w:r>
    </w:p>
    <w:p w:rsidR="00641DD3" w:rsidRPr="00641DD3" w:rsidRDefault="00641DD3" w:rsidP="00641DD3">
      <w:pPr>
        <w:pStyle w:val="Heading"/>
        <w:spacing w:line="288" w:lineRule="auto"/>
        <w:ind w:left="360"/>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5. Порядок определения ежегодного объема субвенций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1. Ежегодный объем субвенций, необходимых для осуществления переданных полномочий, определяется, </w:t>
      </w:r>
      <w:proofErr w:type="gramStart"/>
      <w:r w:rsidRPr="00641DD3">
        <w:rPr>
          <w:rFonts w:ascii="Times New Roman" w:hAnsi="Times New Roman" w:cs="Times New Roman"/>
          <w:color w:val="000000"/>
          <w:sz w:val="24"/>
          <w:szCs w:val="24"/>
        </w:rPr>
        <w:t>исходя из нормативов расходов на исполнение переданных полномочий и устанавливается</w:t>
      </w:r>
      <w:proofErr w:type="gramEnd"/>
      <w:r w:rsidRPr="00641DD3">
        <w:rPr>
          <w:rFonts w:ascii="Times New Roman" w:hAnsi="Times New Roman" w:cs="Times New Roman"/>
          <w:color w:val="000000"/>
          <w:sz w:val="24"/>
          <w:szCs w:val="24"/>
        </w:rPr>
        <w:t xml:space="preserve"> решением Совета Крутинского муниципального района о бюджете Крутинского муниципального района  на очередной финансовый год в соответствии с бюджетным законодательством. </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lastRenderedPageBreak/>
        <w:t>2.   Нормативы расходов на возмещение части затрат по производству реализованного молока гражданам, ведущим личное подсобное хозяйство составляют 46006,95 рублей на одного потребителя бюджетных услуг.</w:t>
      </w:r>
    </w:p>
    <w:p w:rsidR="00641DD3" w:rsidRPr="00641DD3" w:rsidRDefault="00641DD3" w:rsidP="00641DD3">
      <w:pPr>
        <w:pStyle w:val="Heading"/>
        <w:spacing w:line="288" w:lineRule="auto"/>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6. Основания и порядок прекращения настоящего Соглашения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Настоящее Соглашение может быть досрочно прекращено:</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по соглашению сторон;</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в одностороннем порядке без обращения в суд:</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в случае изменения законодательства, в связи с которым реализация переданных полномочий становится невозможной;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в случае установления факта нарушения Стороной 2 осуществления переданных полномочий.</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2.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sidRPr="00641DD3">
        <w:rPr>
          <w:rFonts w:ascii="Times New Roman" w:hAnsi="Times New Roman" w:cs="Times New Roman"/>
          <w:color w:val="000000"/>
          <w:sz w:val="24"/>
          <w:szCs w:val="24"/>
        </w:rPr>
        <w:t>с даты направления</w:t>
      </w:r>
      <w:proofErr w:type="gramEnd"/>
      <w:r w:rsidRPr="00641DD3">
        <w:rPr>
          <w:rFonts w:ascii="Times New Roman" w:hAnsi="Times New Roman" w:cs="Times New Roman"/>
          <w:color w:val="000000"/>
          <w:sz w:val="24"/>
          <w:szCs w:val="24"/>
        </w:rPr>
        <w:t xml:space="preserve"> указанного уведомления.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3. При прекращении настоящего Соглашения Сторона 2 возвращает неиспользованные финансовые средства.</w:t>
      </w:r>
    </w:p>
    <w:p w:rsidR="00641DD3" w:rsidRPr="00641DD3" w:rsidRDefault="00641DD3" w:rsidP="00641DD3">
      <w:pPr>
        <w:pStyle w:val="Heading"/>
        <w:spacing w:line="288" w:lineRule="auto"/>
        <w:jc w:val="center"/>
        <w:rPr>
          <w:rFonts w:ascii="Times New Roman" w:hAnsi="Times New Roman" w:cs="Times New Roman"/>
          <w:b w:val="0"/>
          <w:color w:val="000000"/>
          <w:sz w:val="24"/>
          <w:szCs w:val="24"/>
        </w:rPr>
      </w:pPr>
      <w:r w:rsidRPr="00641DD3">
        <w:rPr>
          <w:rFonts w:ascii="Times New Roman" w:hAnsi="Times New Roman" w:cs="Times New Roman"/>
          <w:b w:val="0"/>
          <w:color w:val="000000"/>
          <w:sz w:val="24"/>
          <w:szCs w:val="24"/>
        </w:rPr>
        <w:t>7</w:t>
      </w:r>
      <w:r w:rsidRPr="00641DD3">
        <w:rPr>
          <w:rFonts w:ascii="Times New Roman" w:hAnsi="Times New Roman" w:cs="Times New Roman"/>
          <w:bCs w:val="0"/>
          <w:color w:val="000000"/>
          <w:sz w:val="24"/>
          <w:szCs w:val="24"/>
        </w:rPr>
        <w:t>. Ответственность за нарушения настоящего Соглашения</w:t>
      </w:r>
    </w:p>
    <w:p w:rsidR="00641DD3" w:rsidRPr="00641DD3" w:rsidRDefault="00641DD3" w:rsidP="00641DD3">
      <w:pPr>
        <w:pStyle w:val="2"/>
        <w:rPr>
          <w:szCs w:val="24"/>
        </w:rPr>
      </w:pPr>
      <w:r w:rsidRPr="00641DD3">
        <w:rPr>
          <w:szCs w:val="24"/>
        </w:rPr>
        <w:t xml:space="preserve">В случае нарушения условий настоящего Соглашения Стороны уплачивают пени в размере 1/300 действующей в это время ставки рефинансирования Центрального банка  Российской Федерации от начисленной суммы субсидии. </w:t>
      </w:r>
    </w:p>
    <w:p w:rsidR="00641DD3" w:rsidRPr="00641DD3" w:rsidRDefault="00641DD3" w:rsidP="00641DD3">
      <w:pPr>
        <w:pStyle w:val="Heading"/>
        <w:spacing w:line="288" w:lineRule="auto"/>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8. Порядок разрешения споров</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В случае не достижения соглашения спор подлежит рассмотрению судом в соответствии с законодательством.</w:t>
      </w:r>
    </w:p>
    <w:p w:rsidR="00641DD3" w:rsidRPr="00641DD3" w:rsidRDefault="00641DD3" w:rsidP="00641DD3">
      <w:pPr>
        <w:pStyle w:val="Heading"/>
        <w:spacing w:line="288" w:lineRule="auto"/>
        <w:jc w:val="center"/>
        <w:rPr>
          <w:rFonts w:ascii="Times New Roman" w:hAnsi="Times New Roman" w:cs="Times New Roman"/>
          <w:bCs w:val="0"/>
          <w:color w:val="000000"/>
          <w:sz w:val="24"/>
          <w:szCs w:val="24"/>
        </w:rPr>
      </w:pPr>
      <w:r w:rsidRPr="00641DD3">
        <w:rPr>
          <w:rFonts w:ascii="Times New Roman" w:hAnsi="Times New Roman" w:cs="Times New Roman"/>
          <w:bCs w:val="0"/>
          <w:color w:val="000000"/>
          <w:sz w:val="24"/>
          <w:szCs w:val="24"/>
        </w:rPr>
        <w:t>9. Заключительные условия</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1. Настоящее Соглашение вступает в силу  не ранее его утверждения решениями Совета Крутинского муниципального района</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и</w:t>
      </w:r>
      <w:r w:rsidRPr="00641DD3">
        <w:rPr>
          <w:rFonts w:ascii="Times New Roman" w:hAnsi="Times New Roman" w:cs="Times New Roman"/>
          <w:b/>
          <w:bCs/>
          <w:i/>
          <w:iCs/>
          <w:color w:val="000000"/>
          <w:sz w:val="24"/>
          <w:szCs w:val="24"/>
        </w:rPr>
        <w:t xml:space="preserve"> </w:t>
      </w:r>
      <w:r w:rsidRPr="00641DD3">
        <w:rPr>
          <w:rFonts w:ascii="Times New Roman" w:hAnsi="Times New Roman" w:cs="Times New Roman"/>
          <w:color w:val="000000"/>
          <w:sz w:val="24"/>
          <w:szCs w:val="24"/>
        </w:rPr>
        <w:t xml:space="preserve">Совета </w:t>
      </w:r>
      <w:proofErr w:type="spellStart"/>
      <w:r w:rsidRPr="00641DD3">
        <w:rPr>
          <w:rFonts w:ascii="Times New Roman" w:hAnsi="Times New Roman" w:cs="Times New Roman"/>
          <w:color w:val="000000"/>
          <w:sz w:val="24"/>
          <w:szCs w:val="24"/>
        </w:rPr>
        <w:t>Пановского</w:t>
      </w:r>
      <w:proofErr w:type="spellEnd"/>
      <w:r w:rsidRPr="00641DD3">
        <w:rPr>
          <w:rFonts w:ascii="Times New Roman" w:hAnsi="Times New Roman" w:cs="Times New Roman"/>
          <w:color w:val="000000"/>
          <w:sz w:val="24"/>
          <w:szCs w:val="24"/>
        </w:rPr>
        <w:t xml:space="preserve"> сельского </w:t>
      </w:r>
      <w:proofErr w:type="spellStart"/>
      <w:r w:rsidRPr="00641DD3">
        <w:rPr>
          <w:rFonts w:ascii="Times New Roman" w:hAnsi="Times New Roman" w:cs="Times New Roman"/>
          <w:color w:val="000000"/>
          <w:sz w:val="24"/>
          <w:szCs w:val="24"/>
        </w:rPr>
        <w:t>поселенияи</w:t>
      </w:r>
      <w:proofErr w:type="spellEnd"/>
      <w:r w:rsidRPr="00641DD3">
        <w:rPr>
          <w:rFonts w:ascii="Times New Roman" w:hAnsi="Times New Roman" w:cs="Times New Roman"/>
          <w:color w:val="000000"/>
          <w:sz w:val="24"/>
          <w:szCs w:val="24"/>
        </w:rPr>
        <w:t xml:space="preserve"> действует до 31.12.2023 г.</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2.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t>3.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641DD3" w:rsidRPr="00641DD3" w:rsidRDefault="00641DD3" w:rsidP="00641DD3">
      <w:pPr>
        <w:spacing w:line="288" w:lineRule="auto"/>
        <w:ind w:firstLine="709"/>
        <w:jc w:val="both"/>
        <w:rPr>
          <w:rFonts w:ascii="Times New Roman" w:hAnsi="Times New Roman" w:cs="Times New Roman"/>
          <w:color w:val="000000"/>
          <w:sz w:val="24"/>
          <w:szCs w:val="24"/>
        </w:rPr>
      </w:pPr>
      <w:r w:rsidRPr="00641DD3">
        <w:rPr>
          <w:rFonts w:ascii="Times New Roman" w:hAnsi="Times New Roman" w:cs="Times New Roman"/>
          <w:color w:val="000000"/>
          <w:sz w:val="24"/>
          <w:szCs w:val="24"/>
        </w:rPr>
        <w:lastRenderedPageBreak/>
        <w:t>4. Настоящее Соглашение составлено в двух экземплярах, имеющих равную юридическую силу, по одному для каждой из сторон.</w:t>
      </w:r>
    </w:p>
    <w:p w:rsidR="00641DD3" w:rsidRPr="00641DD3" w:rsidRDefault="00641DD3" w:rsidP="00641DD3">
      <w:pPr>
        <w:spacing w:line="288" w:lineRule="auto"/>
        <w:jc w:val="both"/>
        <w:rPr>
          <w:rFonts w:ascii="Times New Roman" w:hAnsi="Times New Roman" w:cs="Times New Roman"/>
          <w:b/>
          <w:bCs/>
          <w:color w:val="000000"/>
          <w:sz w:val="24"/>
          <w:szCs w:val="24"/>
        </w:rPr>
      </w:pPr>
      <w:r w:rsidRPr="00641DD3">
        <w:rPr>
          <w:rFonts w:ascii="Times New Roman" w:hAnsi="Times New Roman" w:cs="Times New Roman"/>
          <w:color w:val="000000"/>
          <w:sz w:val="24"/>
          <w:szCs w:val="24"/>
        </w:rPr>
        <w:t xml:space="preserve">                             </w:t>
      </w:r>
      <w:r w:rsidRPr="00641DD3">
        <w:rPr>
          <w:rFonts w:ascii="Times New Roman" w:hAnsi="Times New Roman" w:cs="Times New Roman"/>
          <w:b/>
          <w:bCs/>
          <w:color w:val="000000"/>
          <w:sz w:val="24"/>
          <w:szCs w:val="24"/>
        </w:rPr>
        <w:t>10.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4807"/>
      </w:tblGrid>
      <w:tr w:rsidR="00641DD3" w:rsidRPr="00641DD3" w:rsidTr="00A06AC3">
        <w:tc>
          <w:tcPr>
            <w:tcW w:w="5068" w:type="dxa"/>
            <w:tcBorders>
              <w:top w:val="nil"/>
              <w:left w:val="nil"/>
              <w:bottom w:val="nil"/>
              <w:right w:val="nil"/>
            </w:tcBorders>
            <w:shd w:val="clear" w:color="auto" w:fill="auto"/>
          </w:tcPr>
          <w:p w:rsidR="00641DD3" w:rsidRPr="00641DD3" w:rsidRDefault="00641DD3" w:rsidP="00641DD3">
            <w:pPr>
              <w:spacing w:after="0" w:line="240" w:lineRule="auto"/>
              <w:rPr>
                <w:rFonts w:ascii="Times New Roman" w:hAnsi="Times New Roman" w:cs="Times New Roman"/>
                <w:b/>
                <w:bCs/>
                <w:color w:val="000000"/>
                <w:sz w:val="24"/>
                <w:szCs w:val="24"/>
              </w:rPr>
            </w:pPr>
            <w:r w:rsidRPr="00641DD3">
              <w:rPr>
                <w:rFonts w:ascii="Times New Roman" w:hAnsi="Times New Roman" w:cs="Times New Roman"/>
                <w:b/>
                <w:bCs/>
                <w:color w:val="000000"/>
                <w:sz w:val="24"/>
                <w:szCs w:val="24"/>
              </w:rPr>
              <w:t xml:space="preserve">          Сторона 1</w:t>
            </w:r>
          </w:p>
        </w:tc>
        <w:tc>
          <w:tcPr>
            <w:tcW w:w="5069" w:type="dxa"/>
            <w:tcBorders>
              <w:top w:val="nil"/>
              <w:left w:val="nil"/>
              <w:bottom w:val="nil"/>
              <w:right w:val="nil"/>
            </w:tcBorders>
            <w:shd w:val="clear" w:color="auto" w:fill="auto"/>
          </w:tcPr>
          <w:p w:rsidR="00641DD3" w:rsidRPr="00641DD3" w:rsidRDefault="00641DD3" w:rsidP="00641DD3">
            <w:pPr>
              <w:spacing w:after="0" w:line="240" w:lineRule="auto"/>
              <w:jc w:val="center"/>
              <w:rPr>
                <w:rFonts w:ascii="Times New Roman" w:hAnsi="Times New Roman" w:cs="Times New Roman"/>
                <w:b/>
                <w:bCs/>
                <w:color w:val="000000"/>
                <w:sz w:val="24"/>
                <w:szCs w:val="24"/>
              </w:rPr>
            </w:pPr>
            <w:r w:rsidRPr="00641DD3">
              <w:rPr>
                <w:rFonts w:ascii="Times New Roman" w:hAnsi="Times New Roman" w:cs="Times New Roman"/>
                <w:b/>
                <w:bCs/>
                <w:color w:val="000000"/>
                <w:sz w:val="24"/>
                <w:szCs w:val="24"/>
              </w:rPr>
              <w:t>Сторона 2</w:t>
            </w:r>
          </w:p>
        </w:tc>
      </w:tr>
      <w:tr w:rsidR="00641DD3" w:rsidRPr="00641DD3" w:rsidTr="00A06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68" w:type="dxa"/>
            <w:shd w:val="clear" w:color="auto" w:fill="auto"/>
          </w:tcPr>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 xml:space="preserve">Администрация Крутинского </w:t>
            </w:r>
          </w:p>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муниципального района Омской области</w:t>
            </w:r>
          </w:p>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 xml:space="preserve">ИНН 5518003761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bCs/>
                <w:color w:val="000000"/>
                <w:sz w:val="24"/>
                <w:szCs w:val="24"/>
              </w:rPr>
              <w:t>КПП 551801001</w:t>
            </w:r>
          </w:p>
          <w:p w:rsidR="00641DD3" w:rsidRPr="00641DD3" w:rsidRDefault="00641DD3" w:rsidP="00641DD3">
            <w:pPr>
              <w:spacing w:after="0" w:line="240" w:lineRule="auto"/>
              <w:rPr>
                <w:rFonts w:ascii="Times New Roman" w:hAnsi="Times New Roman" w:cs="Times New Roman"/>
                <w:color w:val="000000"/>
                <w:sz w:val="24"/>
                <w:szCs w:val="24"/>
              </w:rPr>
            </w:pPr>
            <w:proofErr w:type="spellStart"/>
            <w:proofErr w:type="gramStart"/>
            <w:r w:rsidRPr="00641DD3">
              <w:rPr>
                <w:rFonts w:ascii="Times New Roman" w:hAnsi="Times New Roman" w:cs="Times New Roman"/>
                <w:color w:val="000000"/>
                <w:sz w:val="24"/>
                <w:szCs w:val="24"/>
              </w:rPr>
              <w:t>р</w:t>
            </w:r>
            <w:proofErr w:type="spellEnd"/>
            <w:proofErr w:type="gramEnd"/>
            <w:r w:rsidRPr="00641DD3">
              <w:rPr>
                <w:rFonts w:ascii="Times New Roman" w:hAnsi="Times New Roman" w:cs="Times New Roman"/>
                <w:color w:val="000000"/>
                <w:sz w:val="24"/>
                <w:szCs w:val="24"/>
              </w:rPr>
              <w:t>/с 03231643526260005200</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ОТДЕЛЕНИЕ ОМСК БАНКА РОССИИ//УФК</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по Омской области г</w:t>
            </w:r>
            <w:proofErr w:type="gramStart"/>
            <w:r w:rsidRPr="00641DD3">
              <w:rPr>
                <w:rFonts w:ascii="Times New Roman" w:hAnsi="Times New Roman" w:cs="Times New Roman"/>
                <w:color w:val="000000"/>
                <w:sz w:val="24"/>
                <w:szCs w:val="24"/>
              </w:rPr>
              <w:t>.О</w:t>
            </w:r>
            <w:proofErr w:type="gramEnd"/>
            <w:r w:rsidRPr="00641DD3">
              <w:rPr>
                <w:rFonts w:ascii="Times New Roman" w:hAnsi="Times New Roman" w:cs="Times New Roman"/>
                <w:color w:val="000000"/>
                <w:sz w:val="24"/>
                <w:szCs w:val="24"/>
              </w:rPr>
              <w:t>мск</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БИК 015209001</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ОКТМО 52626000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Юридический адрес: 646130, Омская область, р.п. Крутинка, ул. Ленина, д.9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Тел./факс. 381-67-2-15-33</w:t>
            </w:r>
          </w:p>
          <w:p w:rsidR="00641DD3" w:rsidRPr="00641DD3" w:rsidRDefault="00641DD3" w:rsidP="00641DD3">
            <w:pPr>
              <w:spacing w:after="0" w:line="240" w:lineRule="auto"/>
              <w:rPr>
                <w:rFonts w:ascii="Times New Roman" w:hAnsi="Times New Roman" w:cs="Times New Roman"/>
                <w:color w:val="000000"/>
                <w:sz w:val="24"/>
                <w:szCs w:val="24"/>
              </w:rPr>
            </w:pPr>
          </w:p>
          <w:p w:rsidR="00641DD3" w:rsidRPr="00641DD3" w:rsidRDefault="00641DD3" w:rsidP="00641DD3">
            <w:pPr>
              <w:spacing w:after="0" w:line="240" w:lineRule="auto"/>
              <w:rPr>
                <w:rFonts w:ascii="Times New Roman" w:hAnsi="Times New Roman" w:cs="Times New Roman"/>
                <w:color w:val="000000"/>
                <w:sz w:val="24"/>
                <w:szCs w:val="24"/>
              </w:rPr>
            </w:pPr>
          </w:p>
          <w:p w:rsidR="00641DD3" w:rsidRPr="00641DD3" w:rsidRDefault="00641DD3" w:rsidP="00641DD3">
            <w:pPr>
              <w:spacing w:after="0" w:line="240" w:lineRule="auto"/>
              <w:rPr>
                <w:rFonts w:ascii="Times New Roman" w:hAnsi="Times New Roman" w:cs="Times New Roman"/>
                <w:color w:val="000000"/>
                <w:sz w:val="24"/>
                <w:szCs w:val="24"/>
              </w:rPr>
            </w:pPr>
          </w:p>
          <w:p w:rsidR="00641DD3" w:rsidRPr="00641DD3" w:rsidRDefault="00641DD3" w:rsidP="00641DD3">
            <w:pPr>
              <w:spacing w:after="0" w:line="240" w:lineRule="auto"/>
              <w:rPr>
                <w:rFonts w:ascii="Times New Roman" w:hAnsi="Times New Roman" w:cs="Times New Roman"/>
                <w:color w:val="000000"/>
                <w:sz w:val="24"/>
                <w:szCs w:val="24"/>
              </w:rPr>
            </w:pP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Глава Крутинского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муниципального района</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____________________  В.Н. Киселёв</w:t>
            </w:r>
          </w:p>
          <w:p w:rsidR="00641DD3" w:rsidRPr="00641DD3" w:rsidRDefault="00641DD3" w:rsidP="00641DD3">
            <w:pPr>
              <w:spacing w:after="0" w:line="240" w:lineRule="auto"/>
              <w:rPr>
                <w:rFonts w:ascii="Times New Roman" w:hAnsi="Times New Roman" w:cs="Times New Roman"/>
                <w:b/>
                <w:bCs/>
                <w:color w:val="000000"/>
                <w:sz w:val="24"/>
                <w:szCs w:val="24"/>
              </w:rPr>
            </w:pPr>
          </w:p>
        </w:tc>
        <w:tc>
          <w:tcPr>
            <w:tcW w:w="5069" w:type="dxa"/>
            <w:shd w:val="clear" w:color="auto" w:fill="auto"/>
          </w:tcPr>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 xml:space="preserve">Администрация </w:t>
            </w:r>
            <w:proofErr w:type="spellStart"/>
            <w:r w:rsidRPr="00641DD3">
              <w:rPr>
                <w:rFonts w:ascii="Times New Roman" w:hAnsi="Times New Roman" w:cs="Times New Roman"/>
                <w:bCs/>
                <w:color w:val="000000"/>
                <w:sz w:val="24"/>
                <w:szCs w:val="24"/>
              </w:rPr>
              <w:t>Пановского</w:t>
            </w:r>
            <w:proofErr w:type="spellEnd"/>
            <w:r w:rsidRPr="00641DD3">
              <w:rPr>
                <w:rFonts w:ascii="Times New Roman" w:hAnsi="Times New Roman" w:cs="Times New Roman"/>
                <w:bCs/>
                <w:color w:val="000000"/>
                <w:sz w:val="24"/>
                <w:szCs w:val="24"/>
              </w:rPr>
              <w:t xml:space="preserve"> сельского поселения Крутинского муниципального района Омской области</w:t>
            </w:r>
          </w:p>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ИНН  5518007195</w:t>
            </w:r>
          </w:p>
          <w:p w:rsidR="00641DD3" w:rsidRPr="00641DD3" w:rsidRDefault="00641DD3" w:rsidP="00641DD3">
            <w:pPr>
              <w:spacing w:after="0" w:line="240" w:lineRule="auto"/>
              <w:rPr>
                <w:rFonts w:ascii="Times New Roman" w:hAnsi="Times New Roman" w:cs="Times New Roman"/>
                <w:bCs/>
                <w:color w:val="000000"/>
                <w:sz w:val="24"/>
                <w:szCs w:val="24"/>
              </w:rPr>
            </w:pPr>
            <w:r w:rsidRPr="00641DD3">
              <w:rPr>
                <w:rFonts w:ascii="Times New Roman" w:hAnsi="Times New Roman" w:cs="Times New Roman"/>
                <w:bCs/>
                <w:color w:val="000000"/>
                <w:sz w:val="24"/>
                <w:szCs w:val="24"/>
              </w:rPr>
              <w:t>КПП 551801001</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Для перечисления: </w:t>
            </w:r>
            <w:proofErr w:type="spellStart"/>
            <w:proofErr w:type="gramStart"/>
            <w:r w:rsidRPr="00641DD3">
              <w:rPr>
                <w:rFonts w:ascii="Times New Roman" w:hAnsi="Times New Roman" w:cs="Times New Roman"/>
                <w:color w:val="000000"/>
                <w:sz w:val="24"/>
                <w:szCs w:val="24"/>
              </w:rPr>
              <w:t>р</w:t>
            </w:r>
            <w:proofErr w:type="spellEnd"/>
            <w:proofErr w:type="gramEnd"/>
            <w:r w:rsidRPr="00641DD3">
              <w:rPr>
                <w:rFonts w:ascii="Times New Roman" w:hAnsi="Times New Roman" w:cs="Times New Roman"/>
                <w:color w:val="000000"/>
                <w:sz w:val="24"/>
                <w:szCs w:val="24"/>
              </w:rPr>
              <w:t xml:space="preserve">/с.03100643000000015200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ОТДЕЛЕНИЕ ОМСК БАНКА РОССИИ//УФК</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по Омской области г</w:t>
            </w:r>
            <w:proofErr w:type="gramStart"/>
            <w:r w:rsidRPr="00641DD3">
              <w:rPr>
                <w:rFonts w:ascii="Times New Roman" w:hAnsi="Times New Roman" w:cs="Times New Roman"/>
                <w:color w:val="000000"/>
                <w:sz w:val="24"/>
                <w:szCs w:val="24"/>
              </w:rPr>
              <w:t>.О</w:t>
            </w:r>
            <w:proofErr w:type="gramEnd"/>
            <w:r w:rsidRPr="00641DD3">
              <w:rPr>
                <w:rFonts w:ascii="Times New Roman" w:hAnsi="Times New Roman" w:cs="Times New Roman"/>
                <w:color w:val="000000"/>
                <w:sz w:val="24"/>
                <w:szCs w:val="24"/>
              </w:rPr>
              <w:t>мск</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БИК 015209001</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ОКТМО 52626413</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Код дохода 605 202 4999910 0000 150</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Код дохода 605 202 4001410 0000 150</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Юридический адрес: 646142, Омская область, </w:t>
            </w:r>
            <w:proofErr w:type="spellStart"/>
            <w:r w:rsidRPr="00641DD3">
              <w:rPr>
                <w:rFonts w:ascii="Times New Roman" w:hAnsi="Times New Roman" w:cs="Times New Roman"/>
                <w:color w:val="000000"/>
                <w:sz w:val="24"/>
                <w:szCs w:val="24"/>
              </w:rPr>
              <w:t>с</w:t>
            </w:r>
            <w:proofErr w:type="gramStart"/>
            <w:r w:rsidRPr="00641DD3">
              <w:rPr>
                <w:rFonts w:ascii="Times New Roman" w:hAnsi="Times New Roman" w:cs="Times New Roman"/>
                <w:color w:val="000000"/>
                <w:sz w:val="24"/>
                <w:szCs w:val="24"/>
              </w:rPr>
              <w:t>.П</w:t>
            </w:r>
            <w:proofErr w:type="gramEnd"/>
            <w:r w:rsidRPr="00641DD3">
              <w:rPr>
                <w:rFonts w:ascii="Times New Roman" w:hAnsi="Times New Roman" w:cs="Times New Roman"/>
                <w:color w:val="000000"/>
                <w:sz w:val="24"/>
                <w:szCs w:val="24"/>
              </w:rPr>
              <w:t>аново</w:t>
            </w:r>
            <w:proofErr w:type="spellEnd"/>
            <w:r w:rsidRPr="00641DD3">
              <w:rPr>
                <w:rFonts w:ascii="Times New Roman" w:hAnsi="Times New Roman" w:cs="Times New Roman"/>
                <w:color w:val="000000"/>
                <w:sz w:val="24"/>
                <w:szCs w:val="24"/>
              </w:rPr>
              <w:t>, ул. Зелёная, д. 4</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Тел./факс. 381-67-38-266</w:t>
            </w:r>
          </w:p>
          <w:p w:rsidR="00641DD3" w:rsidRPr="00641DD3" w:rsidRDefault="00641DD3" w:rsidP="00641DD3">
            <w:pPr>
              <w:spacing w:after="0" w:line="240" w:lineRule="auto"/>
              <w:rPr>
                <w:rFonts w:ascii="Times New Roman" w:hAnsi="Times New Roman" w:cs="Times New Roman"/>
                <w:color w:val="000000"/>
                <w:sz w:val="24"/>
                <w:szCs w:val="24"/>
              </w:rPr>
            </w:pP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Глава </w:t>
            </w:r>
            <w:proofErr w:type="spellStart"/>
            <w:r w:rsidRPr="00641DD3">
              <w:rPr>
                <w:rFonts w:ascii="Times New Roman" w:hAnsi="Times New Roman" w:cs="Times New Roman"/>
                <w:color w:val="000000"/>
                <w:sz w:val="24"/>
                <w:szCs w:val="24"/>
              </w:rPr>
              <w:t>Пановского</w:t>
            </w:r>
            <w:proofErr w:type="spellEnd"/>
            <w:r w:rsidRPr="00641DD3">
              <w:rPr>
                <w:rFonts w:ascii="Times New Roman" w:hAnsi="Times New Roman" w:cs="Times New Roman"/>
                <w:color w:val="000000"/>
                <w:sz w:val="24"/>
                <w:szCs w:val="24"/>
              </w:rPr>
              <w:t xml:space="preserve"> </w:t>
            </w:r>
          </w:p>
          <w:p w:rsidR="00641DD3" w:rsidRPr="00641DD3" w:rsidRDefault="00641DD3" w:rsidP="00641DD3">
            <w:pPr>
              <w:spacing w:after="0" w:line="240"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сельского поселения </w:t>
            </w:r>
          </w:p>
          <w:p w:rsidR="00641DD3" w:rsidRPr="00641DD3" w:rsidRDefault="00641DD3" w:rsidP="00641DD3">
            <w:pPr>
              <w:spacing w:after="0" w:line="240" w:lineRule="auto"/>
              <w:rPr>
                <w:rFonts w:ascii="Times New Roman" w:hAnsi="Times New Roman" w:cs="Times New Roman"/>
                <w:b/>
                <w:bCs/>
                <w:color w:val="000000"/>
                <w:sz w:val="24"/>
                <w:szCs w:val="24"/>
              </w:rPr>
            </w:pPr>
            <w:r w:rsidRPr="00641DD3">
              <w:rPr>
                <w:rFonts w:ascii="Times New Roman" w:hAnsi="Times New Roman" w:cs="Times New Roman"/>
                <w:color w:val="000000"/>
                <w:sz w:val="24"/>
                <w:szCs w:val="24"/>
              </w:rPr>
              <w:t>______________________  В.Г.Егоров</w:t>
            </w:r>
          </w:p>
        </w:tc>
      </w:tr>
    </w:tbl>
    <w:p w:rsidR="00641DD3" w:rsidRPr="00641DD3" w:rsidRDefault="00641DD3" w:rsidP="00641DD3">
      <w:pPr>
        <w:pStyle w:val="ConsPlusNonformat"/>
        <w:widowControl/>
        <w:rPr>
          <w:rFonts w:ascii="Times New Roman" w:hAnsi="Times New Roman" w:cs="Times New Roman"/>
          <w:sz w:val="24"/>
          <w:szCs w:val="24"/>
        </w:rPr>
      </w:pPr>
    </w:p>
    <w:p w:rsidR="00641DD3" w:rsidRP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Default="00641DD3" w:rsidP="00641DD3">
      <w:pPr>
        <w:pStyle w:val="ConsPlusNonformat"/>
        <w:widowControl/>
        <w:ind w:firstLine="851"/>
        <w:jc w:val="center"/>
        <w:rPr>
          <w:rFonts w:ascii="Times New Roman" w:hAnsi="Times New Roman" w:cs="Times New Roman"/>
          <w:sz w:val="24"/>
          <w:szCs w:val="24"/>
        </w:rPr>
      </w:pPr>
    </w:p>
    <w:p w:rsidR="00641DD3" w:rsidRPr="00641DD3" w:rsidRDefault="00641DD3" w:rsidP="00641DD3">
      <w:pPr>
        <w:pStyle w:val="ConsPlusNonformat"/>
        <w:widowControl/>
        <w:ind w:firstLine="851"/>
        <w:jc w:val="center"/>
        <w:rPr>
          <w:rFonts w:ascii="Times New Roman" w:hAnsi="Times New Roman" w:cs="Times New Roman"/>
          <w:sz w:val="24"/>
          <w:szCs w:val="24"/>
        </w:rPr>
      </w:pPr>
    </w:p>
    <w:p w:rsidR="00641DD3" w:rsidRPr="00641DD3" w:rsidRDefault="00641DD3" w:rsidP="00641DD3">
      <w:pPr>
        <w:pStyle w:val="ConsPlusNonformat"/>
        <w:widowControl/>
        <w:ind w:firstLine="851"/>
        <w:jc w:val="center"/>
        <w:rPr>
          <w:rFonts w:ascii="Times New Roman" w:hAnsi="Times New Roman" w:cs="Times New Roman"/>
          <w:sz w:val="24"/>
          <w:szCs w:val="24"/>
        </w:rPr>
      </w:pPr>
    </w:p>
    <w:p w:rsidR="00641DD3" w:rsidRPr="00641DD3" w:rsidRDefault="00641DD3" w:rsidP="00641DD3">
      <w:pPr>
        <w:pStyle w:val="ConsPlusNonformat"/>
        <w:widowControl/>
        <w:ind w:firstLine="851"/>
        <w:jc w:val="center"/>
        <w:rPr>
          <w:rFonts w:ascii="Times New Roman" w:hAnsi="Times New Roman" w:cs="Times New Roman"/>
          <w:b/>
          <w:sz w:val="24"/>
          <w:szCs w:val="24"/>
        </w:rPr>
      </w:pPr>
      <w:r w:rsidRPr="00641DD3">
        <w:rPr>
          <w:rFonts w:ascii="Times New Roman" w:hAnsi="Times New Roman" w:cs="Times New Roman"/>
          <w:b/>
          <w:sz w:val="24"/>
          <w:szCs w:val="24"/>
        </w:rPr>
        <w:lastRenderedPageBreak/>
        <w:t>ПОЯСНИТЕЛЬНАЯ ЗАПИСКА</w:t>
      </w:r>
    </w:p>
    <w:p w:rsidR="00641DD3" w:rsidRPr="00641DD3" w:rsidRDefault="00641DD3" w:rsidP="00641DD3">
      <w:pPr>
        <w:pStyle w:val="ConsPlusNonformat"/>
        <w:widowControl/>
        <w:ind w:firstLine="851"/>
        <w:jc w:val="center"/>
        <w:rPr>
          <w:rFonts w:ascii="Times New Roman" w:hAnsi="Times New Roman" w:cs="Times New Roman"/>
          <w:b/>
          <w:sz w:val="24"/>
          <w:szCs w:val="24"/>
        </w:rPr>
      </w:pPr>
      <w:r w:rsidRPr="00641DD3">
        <w:rPr>
          <w:rFonts w:ascii="Times New Roman" w:hAnsi="Times New Roman" w:cs="Times New Roman"/>
          <w:b/>
          <w:sz w:val="24"/>
          <w:szCs w:val="24"/>
        </w:rPr>
        <w:t>О передаче полномочий в сфере развития сельскохозяйственного производства</w:t>
      </w:r>
    </w:p>
    <w:p w:rsidR="00641DD3" w:rsidRPr="00641DD3" w:rsidRDefault="00641DD3" w:rsidP="00641DD3">
      <w:pPr>
        <w:pStyle w:val="ConsPlusNonformat"/>
        <w:widowControl/>
        <w:ind w:firstLine="851"/>
        <w:jc w:val="both"/>
        <w:rPr>
          <w:rFonts w:ascii="Times New Roman" w:hAnsi="Times New Roman" w:cs="Times New Roman"/>
          <w:sz w:val="24"/>
          <w:szCs w:val="24"/>
        </w:rPr>
      </w:pPr>
    </w:p>
    <w:p w:rsidR="00641DD3" w:rsidRPr="00641DD3" w:rsidRDefault="00641DD3" w:rsidP="00641DD3">
      <w:pPr>
        <w:pStyle w:val="ConsPlusNonformat"/>
        <w:widowControl/>
        <w:ind w:firstLine="851"/>
        <w:jc w:val="both"/>
        <w:rPr>
          <w:rFonts w:ascii="Times New Roman" w:hAnsi="Times New Roman" w:cs="Times New Roman"/>
          <w:sz w:val="24"/>
          <w:szCs w:val="24"/>
        </w:rPr>
      </w:pPr>
    </w:p>
    <w:p w:rsidR="00641DD3" w:rsidRPr="00641DD3" w:rsidRDefault="00641DD3" w:rsidP="00641DD3">
      <w:pPr>
        <w:ind w:firstLine="709"/>
        <w:jc w:val="both"/>
        <w:rPr>
          <w:rFonts w:ascii="Times New Roman" w:hAnsi="Times New Roman" w:cs="Times New Roman"/>
          <w:sz w:val="24"/>
          <w:szCs w:val="24"/>
        </w:rPr>
      </w:pPr>
      <w:r w:rsidRPr="00641DD3">
        <w:rPr>
          <w:rFonts w:ascii="Times New Roman" w:hAnsi="Times New Roman" w:cs="Times New Roman"/>
          <w:sz w:val="24"/>
          <w:szCs w:val="24"/>
        </w:rPr>
        <w:t>Федеральным законом № 131-ФЗ от 06.10.2003г. «Об общих принципах организации местного самоуправления в Российской Федерации» к вопросам местного значения поселения (п.28 ст.14 Закона) отнесено содействие в развитии сельскохозяйственного производства, создание условий для  малого предпринимательства.</w:t>
      </w:r>
    </w:p>
    <w:p w:rsidR="00641DD3" w:rsidRPr="00641DD3" w:rsidRDefault="00641DD3" w:rsidP="00641DD3">
      <w:pPr>
        <w:ind w:firstLine="708"/>
        <w:jc w:val="both"/>
        <w:rPr>
          <w:rFonts w:ascii="Times New Roman" w:hAnsi="Times New Roman" w:cs="Times New Roman"/>
          <w:sz w:val="24"/>
          <w:szCs w:val="24"/>
        </w:rPr>
      </w:pPr>
      <w:r w:rsidRPr="00641DD3">
        <w:rPr>
          <w:rFonts w:ascii="Times New Roman" w:hAnsi="Times New Roman" w:cs="Times New Roman"/>
          <w:sz w:val="24"/>
          <w:szCs w:val="24"/>
        </w:rPr>
        <w:t>Законом Омской области от 11 февраля 2009 года  № 1138-ОЗ «О наделении органов местного самоуправления муниципальных районов Омской области государственным полномочием в  сфере поддержки сельскохозяйственного производства»  Омская область передает на неограниченный  срок органам местного самоуправления государственное полномочие в сфере поддержки сельскохозяйственного производства для граждан, ведущих личное подсобное  хозяйство.</w:t>
      </w:r>
    </w:p>
    <w:p w:rsidR="00641DD3" w:rsidRPr="00641DD3" w:rsidRDefault="00641DD3" w:rsidP="00641DD3">
      <w:pPr>
        <w:pStyle w:val="ConsPlusNonformat"/>
        <w:widowControl/>
        <w:ind w:firstLine="708"/>
        <w:jc w:val="both"/>
        <w:rPr>
          <w:rFonts w:ascii="Times New Roman" w:hAnsi="Times New Roman" w:cs="Times New Roman"/>
          <w:sz w:val="24"/>
          <w:szCs w:val="24"/>
        </w:rPr>
      </w:pPr>
      <w:r w:rsidRPr="00641DD3">
        <w:rPr>
          <w:rFonts w:ascii="Times New Roman" w:hAnsi="Times New Roman" w:cs="Times New Roman"/>
          <w:sz w:val="24"/>
          <w:szCs w:val="24"/>
        </w:rPr>
        <w:t>Одним из приоритетных направлений  развития сельского хозяйства является развитие и поддержка ЛПХ, способствующих повышению благосостояния жителей района.</w:t>
      </w:r>
    </w:p>
    <w:p w:rsidR="00641DD3" w:rsidRPr="00641DD3" w:rsidRDefault="00641DD3" w:rsidP="00641DD3">
      <w:pPr>
        <w:ind w:firstLine="708"/>
        <w:jc w:val="both"/>
        <w:rPr>
          <w:rFonts w:ascii="Times New Roman" w:hAnsi="Times New Roman" w:cs="Times New Roman"/>
          <w:color w:val="000000"/>
          <w:sz w:val="24"/>
          <w:szCs w:val="24"/>
        </w:rPr>
      </w:pPr>
      <w:r w:rsidRPr="00641DD3">
        <w:rPr>
          <w:rFonts w:ascii="Times New Roman" w:hAnsi="Times New Roman" w:cs="Times New Roman"/>
          <w:sz w:val="24"/>
          <w:szCs w:val="24"/>
        </w:rPr>
        <w:t>Одними из видов поддержки  ЛПХ, которые в настоящее время реализуются, является возмещение части затрат по производству молока гражданам, ведущим личное подсобное хозяйство.</w:t>
      </w:r>
    </w:p>
    <w:p w:rsidR="00641DD3" w:rsidRPr="00641DD3" w:rsidRDefault="00641DD3" w:rsidP="00641DD3">
      <w:pPr>
        <w:pStyle w:val="ConsPlusNonformat"/>
        <w:widowControl/>
        <w:ind w:firstLine="720"/>
        <w:jc w:val="both"/>
        <w:rPr>
          <w:rFonts w:ascii="Times New Roman" w:hAnsi="Times New Roman" w:cs="Times New Roman"/>
          <w:sz w:val="24"/>
          <w:szCs w:val="24"/>
        </w:rPr>
      </w:pPr>
      <w:r w:rsidRPr="00641DD3">
        <w:rPr>
          <w:rFonts w:ascii="Times New Roman" w:hAnsi="Times New Roman" w:cs="Times New Roman"/>
          <w:sz w:val="24"/>
          <w:szCs w:val="24"/>
        </w:rPr>
        <w:t xml:space="preserve">Возмещение части затрат по производству молока гражданам, ведущим личное подсобное хозяйство в 2023 году предполагается в размере 412459 рублей 45 копеек областного и  300 тыс. рублей местного бюджета. </w:t>
      </w:r>
    </w:p>
    <w:p w:rsidR="00641DD3" w:rsidRPr="00641DD3" w:rsidRDefault="00641DD3" w:rsidP="00641DD3">
      <w:pPr>
        <w:autoSpaceDE w:val="0"/>
        <w:autoSpaceDN w:val="0"/>
        <w:adjustRightInd w:val="0"/>
        <w:ind w:firstLine="720"/>
        <w:jc w:val="both"/>
        <w:rPr>
          <w:rFonts w:ascii="Times New Roman" w:hAnsi="Times New Roman" w:cs="Times New Roman"/>
          <w:sz w:val="24"/>
          <w:szCs w:val="24"/>
        </w:rPr>
      </w:pPr>
      <w:r w:rsidRPr="00641DD3">
        <w:rPr>
          <w:rFonts w:ascii="Times New Roman" w:hAnsi="Times New Roman" w:cs="Times New Roman"/>
          <w:sz w:val="24"/>
          <w:szCs w:val="24"/>
        </w:rPr>
        <w:t>Управление сельского хозяйства (далее - УСХ) не в состоянии качественно проконтролировать весь объем работ по выплате субсидий ЛПХ за молоко и за удаленности сдатчиков молока, большого количества сдатчиков, сложностей по проверке документов на сданное молоко. Сложности возникнут и у сдатчиков молока. Каждому сдатчику необходимо привести пакет документов в УСХ и потом приезжать разбираться со спорными вопросами по объемам закупок и перечисленными средствами.</w:t>
      </w:r>
    </w:p>
    <w:p w:rsidR="00641DD3" w:rsidRPr="00641DD3" w:rsidRDefault="00641DD3" w:rsidP="00641DD3">
      <w:pPr>
        <w:autoSpaceDE w:val="0"/>
        <w:autoSpaceDN w:val="0"/>
        <w:adjustRightInd w:val="0"/>
        <w:ind w:firstLine="720"/>
        <w:jc w:val="both"/>
        <w:rPr>
          <w:rFonts w:ascii="Times New Roman" w:hAnsi="Times New Roman" w:cs="Times New Roman"/>
          <w:sz w:val="24"/>
          <w:szCs w:val="24"/>
        </w:rPr>
      </w:pPr>
      <w:r w:rsidRPr="00641DD3">
        <w:rPr>
          <w:rFonts w:ascii="Times New Roman" w:hAnsi="Times New Roman" w:cs="Times New Roman"/>
          <w:sz w:val="24"/>
          <w:szCs w:val="24"/>
        </w:rPr>
        <w:t>Администрация района берет на себя полномочия по перечислению  сре</w:t>
      </w:r>
      <w:proofErr w:type="gramStart"/>
      <w:r w:rsidRPr="00641DD3">
        <w:rPr>
          <w:rFonts w:ascii="Times New Roman" w:hAnsi="Times New Roman" w:cs="Times New Roman"/>
          <w:sz w:val="24"/>
          <w:szCs w:val="24"/>
        </w:rPr>
        <w:t>дств в п</w:t>
      </w:r>
      <w:proofErr w:type="gramEnd"/>
      <w:r w:rsidRPr="00641DD3">
        <w:rPr>
          <w:rFonts w:ascii="Times New Roman" w:hAnsi="Times New Roman" w:cs="Times New Roman"/>
          <w:sz w:val="24"/>
          <w:szCs w:val="24"/>
        </w:rPr>
        <w:t xml:space="preserve">оселения, осуществляет сбор, обработку и анализ информации, связанный с указанной деятельностью, содействует контролю за целевым использованием бюджетных средств, оказывает консультативные услуги,  формирует и составляет все отчеты для МСХП Омской области. </w:t>
      </w:r>
      <w:r w:rsidRPr="00641DD3">
        <w:rPr>
          <w:rFonts w:ascii="Times New Roman" w:hAnsi="Times New Roman" w:cs="Times New Roman"/>
          <w:b/>
          <w:bCs/>
          <w:sz w:val="24"/>
          <w:szCs w:val="24"/>
        </w:rPr>
        <w:t xml:space="preserve">УСХ </w:t>
      </w:r>
      <w:r w:rsidRPr="00641DD3">
        <w:rPr>
          <w:rFonts w:ascii="Times New Roman" w:hAnsi="Times New Roman" w:cs="Times New Roman"/>
          <w:sz w:val="24"/>
          <w:szCs w:val="24"/>
        </w:rPr>
        <w:t>не может обеспечить заключение договоров с гражданами, ведущими ЛПХ на закупку произведенного у них молока и договоров с перерабатывающими предприятиями  о поставках этого молока  для дальнейшей переработки.</w:t>
      </w:r>
    </w:p>
    <w:p w:rsidR="00641DD3" w:rsidRPr="00641DD3" w:rsidRDefault="00641DD3" w:rsidP="00641DD3">
      <w:pPr>
        <w:autoSpaceDE w:val="0"/>
        <w:autoSpaceDN w:val="0"/>
        <w:adjustRightInd w:val="0"/>
        <w:ind w:firstLine="720"/>
        <w:jc w:val="both"/>
        <w:rPr>
          <w:rFonts w:ascii="Times New Roman" w:hAnsi="Times New Roman" w:cs="Times New Roman"/>
          <w:sz w:val="24"/>
          <w:szCs w:val="24"/>
        </w:rPr>
      </w:pPr>
      <w:r w:rsidRPr="00641DD3">
        <w:rPr>
          <w:rFonts w:ascii="Times New Roman" w:hAnsi="Times New Roman" w:cs="Times New Roman"/>
          <w:sz w:val="24"/>
          <w:szCs w:val="24"/>
        </w:rPr>
        <w:t>На основании вышесказанного Администрация Крутинского района  считает целесообразным передать сельским поселениям часть  полномочий в сфере развития сельскохозяйственного производства в поселениях  в соответствии с пунктом 4 статьи 15 Федерального закона "Об общих принципах организации местного самоуправления в Российской Федерации" на основе заключенных соглашений.</w:t>
      </w:r>
    </w:p>
    <w:p w:rsidR="00641DD3" w:rsidRPr="00641DD3" w:rsidRDefault="00641DD3" w:rsidP="00641DD3">
      <w:pPr>
        <w:spacing w:line="288" w:lineRule="auto"/>
        <w:rPr>
          <w:rFonts w:ascii="Times New Roman" w:hAnsi="Times New Roman" w:cs="Times New Roman"/>
          <w:color w:val="000000"/>
          <w:sz w:val="24"/>
          <w:szCs w:val="24"/>
        </w:rPr>
      </w:pPr>
    </w:p>
    <w:p w:rsidR="00641DD3" w:rsidRDefault="00641DD3" w:rsidP="00641DD3">
      <w:pPr>
        <w:jc w:val="center"/>
        <w:rPr>
          <w:rFonts w:ascii="Times New Roman" w:hAnsi="Times New Roman" w:cs="Times New Roman"/>
          <w:color w:val="000000"/>
          <w:sz w:val="24"/>
          <w:szCs w:val="24"/>
        </w:rPr>
      </w:pPr>
    </w:p>
    <w:p w:rsidR="00641DD3" w:rsidRPr="00641DD3" w:rsidRDefault="00641DD3" w:rsidP="00641DD3">
      <w:pPr>
        <w:jc w:val="center"/>
        <w:rPr>
          <w:rFonts w:ascii="Times New Roman" w:hAnsi="Times New Roman" w:cs="Times New Roman"/>
          <w:b/>
          <w:sz w:val="24"/>
          <w:szCs w:val="24"/>
        </w:rPr>
      </w:pPr>
      <w:r w:rsidRPr="00641DD3">
        <w:rPr>
          <w:rFonts w:ascii="Times New Roman" w:hAnsi="Times New Roman" w:cs="Times New Roman"/>
          <w:b/>
          <w:sz w:val="24"/>
          <w:szCs w:val="24"/>
        </w:rPr>
        <w:t xml:space="preserve">Экономическое обоснование сумм  субсидий  по возмещению части затрат гражданам, ведущим личное подсобное хозяйство  по поселениям  Крутинского района </w:t>
      </w:r>
    </w:p>
    <w:p w:rsidR="00641DD3" w:rsidRPr="00641DD3" w:rsidRDefault="00641DD3" w:rsidP="00641DD3">
      <w:pPr>
        <w:rPr>
          <w:rFonts w:ascii="Times New Roman" w:hAnsi="Times New Roman" w:cs="Times New Roman"/>
          <w:sz w:val="24"/>
          <w:szCs w:val="24"/>
        </w:rPr>
      </w:pPr>
      <w:r w:rsidRPr="00641DD3">
        <w:rPr>
          <w:rFonts w:ascii="Times New Roman" w:hAnsi="Times New Roman" w:cs="Times New Roman"/>
          <w:sz w:val="24"/>
          <w:szCs w:val="24"/>
        </w:rPr>
        <w:t>Суммы субсидий были распределены в  зависимости  от  плана закупки молока у населения с учетом  количества ЛПХ  поголовья  коров и потенциальных сдатчиков молока  в каждом поселении.</w:t>
      </w:r>
    </w:p>
    <w:tbl>
      <w:tblPr>
        <w:tblW w:w="19416" w:type="dxa"/>
        <w:tblLayout w:type="fixed"/>
        <w:tblCellMar>
          <w:left w:w="30" w:type="dxa"/>
          <w:right w:w="30" w:type="dxa"/>
        </w:tblCellMar>
        <w:tblLook w:val="0000"/>
      </w:tblPr>
      <w:tblGrid>
        <w:gridCol w:w="2289"/>
        <w:gridCol w:w="1010"/>
        <w:gridCol w:w="1290"/>
        <w:gridCol w:w="1417"/>
        <w:gridCol w:w="1224"/>
        <w:gridCol w:w="1470"/>
        <w:gridCol w:w="1008"/>
        <w:gridCol w:w="363"/>
        <w:gridCol w:w="9345"/>
      </w:tblGrid>
      <w:tr w:rsidR="00641DD3" w:rsidRPr="00641DD3" w:rsidTr="00A06AC3">
        <w:tblPrEx>
          <w:tblCellMar>
            <w:top w:w="0" w:type="dxa"/>
            <w:bottom w:w="0" w:type="dxa"/>
          </w:tblCellMar>
        </w:tblPrEx>
        <w:trPr>
          <w:gridAfter w:val="1"/>
          <w:wAfter w:w="9345" w:type="dxa"/>
          <w:trHeight w:val="247"/>
        </w:trPr>
        <w:tc>
          <w:tcPr>
            <w:tcW w:w="2289" w:type="dxa"/>
            <w:vMerge w:val="restart"/>
            <w:tcBorders>
              <w:top w:val="single" w:sz="6" w:space="0" w:color="auto"/>
              <w:left w:val="single" w:sz="6" w:space="0" w:color="auto"/>
              <w:right w:val="nil"/>
            </w:tcBorders>
          </w:tcPr>
          <w:p w:rsidR="00641DD3" w:rsidRPr="00641DD3" w:rsidRDefault="00641DD3" w:rsidP="00A06AC3">
            <w:pPr>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Наименование </w:t>
            </w:r>
            <w:proofErr w:type="gramStart"/>
            <w:r w:rsidRPr="00641DD3">
              <w:rPr>
                <w:rFonts w:ascii="Times New Roman" w:hAnsi="Times New Roman" w:cs="Times New Roman"/>
                <w:color w:val="000000"/>
                <w:sz w:val="24"/>
                <w:szCs w:val="24"/>
              </w:rPr>
              <w:t>сельского</w:t>
            </w:r>
            <w:proofErr w:type="gramEnd"/>
          </w:p>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поселения</w:t>
            </w:r>
          </w:p>
        </w:tc>
        <w:tc>
          <w:tcPr>
            <w:tcW w:w="1010" w:type="dxa"/>
            <w:tcBorders>
              <w:top w:val="single" w:sz="6" w:space="0" w:color="auto"/>
              <w:left w:val="single" w:sz="6" w:space="0" w:color="auto"/>
              <w:right w:val="single" w:sz="6" w:space="0" w:color="auto"/>
            </w:tcBorders>
          </w:tcPr>
          <w:p w:rsidR="00641DD3" w:rsidRPr="00641DD3" w:rsidRDefault="00641DD3" w:rsidP="00A06AC3">
            <w:pPr>
              <w:jc w:val="center"/>
              <w:rPr>
                <w:rFonts w:ascii="Times New Roman" w:hAnsi="Times New Roman" w:cs="Times New Roman"/>
                <w:color w:val="000000"/>
                <w:sz w:val="24"/>
                <w:szCs w:val="24"/>
              </w:rPr>
            </w:pPr>
          </w:p>
        </w:tc>
        <w:tc>
          <w:tcPr>
            <w:tcW w:w="1290" w:type="dxa"/>
            <w:vMerge w:val="restart"/>
            <w:tcBorders>
              <w:top w:val="single" w:sz="6" w:space="0" w:color="auto"/>
              <w:left w:val="single" w:sz="6" w:space="0" w:color="auto"/>
              <w:right w:val="nil"/>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Объём закупленного  молока для субсидирования,  тонн</w:t>
            </w:r>
          </w:p>
        </w:tc>
        <w:tc>
          <w:tcPr>
            <w:tcW w:w="5482" w:type="dxa"/>
            <w:gridSpan w:val="5"/>
            <w:tcBorders>
              <w:top w:val="single" w:sz="6" w:space="0" w:color="auto"/>
              <w:left w:val="single" w:sz="6" w:space="0" w:color="auto"/>
              <w:bottom w:val="single" w:sz="6" w:space="0" w:color="auto"/>
              <w:right w:val="single" w:sz="6"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Суммы субсидий, выделенных на 2023 год,</w:t>
            </w:r>
          </w:p>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 руб.</w:t>
            </w:r>
          </w:p>
        </w:tc>
      </w:tr>
      <w:tr w:rsidR="00641DD3" w:rsidRPr="00641DD3" w:rsidTr="00A06AC3">
        <w:tblPrEx>
          <w:tblCellMar>
            <w:top w:w="0" w:type="dxa"/>
            <w:bottom w:w="0" w:type="dxa"/>
          </w:tblCellMar>
        </w:tblPrEx>
        <w:trPr>
          <w:gridAfter w:val="1"/>
          <w:wAfter w:w="9345" w:type="dxa"/>
          <w:trHeight w:val="247"/>
        </w:trPr>
        <w:tc>
          <w:tcPr>
            <w:tcW w:w="2289" w:type="dxa"/>
            <w:vMerge/>
            <w:tcBorders>
              <w:left w:val="single" w:sz="6" w:space="0" w:color="auto"/>
              <w:bottom w:val="single" w:sz="4" w:space="0" w:color="auto"/>
              <w:right w:val="nil"/>
            </w:tcBorders>
          </w:tcPr>
          <w:p w:rsidR="00641DD3" w:rsidRPr="00641DD3" w:rsidRDefault="00641DD3" w:rsidP="00A06AC3">
            <w:pPr>
              <w:jc w:val="center"/>
              <w:rPr>
                <w:rFonts w:ascii="Times New Roman" w:hAnsi="Times New Roman" w:cs="Times New Roman"/>
                <w:color w:val="000000"/>
                <w:sz w:val="24"/>
                <w:szCs w:val="24"/>
              </w:rPr>
            </w:pPr>
          </w:p>
        </w:tc>
        <w:tc>
          <w:tcPr>
            <w:tcW w:w="1010" w:type="dxa"/>
            <w:tcBorders>
              <w:left w:val="single" w:sz="6" w:space="0" w:color="auto"/>
              <w:bottom w:val="single" w:sz="4" w:space="0" w:color="auto"/>
              <w:right w:val="single" w:sz="6"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номер</w:t>
            </w:r>
          </w:p>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по порядку</w:t>
            </w:r>
          </w:p>
        </w:tc>
        <w:tc>
          <w:tcPr>
            <w:tcW w:w="1290" w:type="dxa"/>
            <w:vMerge/>
            <w:tcBorders>
              <w:left w:val="single" w:sz="6" w:space="0" w:color="auto"/>
              <w:bottom w:val="single" w:sz="4" w:space="0" w:color="auto"/>
              <w:right w:val="single" w:sz="6" w:space="0" w:color="auto"/>
            </w:tcBorders>
          </w:tcPr>
          <w:p w:rsidR="00641DD3" w:rsidRPr="00641DD3" w:rsidRDefault="00641DD3" w:rsidP="00A06AC3">
            <w:pPr>
              <w:jc w:val="center"/>
              <w:rPr>
                <w:rFonts w:ascii="Times New Roman" w:hAnsi="Times New Roman" w:cs="Times New Roman"/>
                <w:color w:val="000000"/>
                <w:sz w:val="24"/>
                <w:szCs w:val="24"/>
              </w:rPr>
            </w:pPr>
          </w:p>
        </w:tc>
        <w:tc>
          <w:tcPr>
            <w:tcW w:w="1417" w:type="dxa"/>
            <w:tcBorders>
              <w:top w:val="single" w:sz="6" w:space="0" w:color="auto"/>
              <w:left w:val="single" w:sz="6" w:space="0" w:color="auto"/>
              <w:bottom w:val="single" w:sz="4" w:space="0" w:color="auto"/>
              <w:right w:val="single" w:sz="6"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областной бюджет (</w:t>
            </w:r>
            <w:proofErr w:type="gramStart"/>
            <w:r w:rsidRPr="00641DD3">
              <w:rPr>
                <w:rFonts w:ascii="Times New Roman" w:hAnsi="Times New Roman" w:cs="Times New Roman"/>
                <w:color w:val="000000"/>
                <w:sz w:val="24"/>
                <w:szCs w:val="24"/>
              </w:rPr>
              <w:t>ОБ</w:t>
            </w:r>
            <w:proofErr w:type="gramEnd"/>
            <w:r w:rsidRPr="00641DD3">
              <w:rPr>
                <w:rFonts w:ascii="Times New Roman" w:hAnsi="Times New Roman" w:cs="Times New Roman"/>
                <w:color w:val="000000"/>
                <w:sz w:val="24"/>
                <w:szCs w:val="24"/>
              </w:rPr>
              <w:t>)</w:t>
            </w:r>
          </w:p>
        </w:tc>
        <w:tc>
          <w:tcPr>
            <w:tcW w:w="1224" w:type="dxa"/>
            <w:tcBorders>
              <w:top w:val="single" w:sz="6" w:space="0" w:color="auto"/>
              <w:left w:val="single" w:sz="6" w:space="0" w:color="auto"/>
              <w:bottom w:val="single" w:sz="4" w:space="0" w:color="auto"/>
              <w:right w:val="single" w:sz="6"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районный бюджет (доля </w:t>
            </w:r>
            <w:proofErr w:type="spellStart"/>
            <w:r w:rsidRPr="00641DD3">
              <w:rPr>
                <w:rFonts w:ascii="Times New Roman" w:hAnsi="Times New Roman" w:cs="Times New Roman"/>
                <w:color w:val="000000"/>
                <w:sz w:val="24"/>
                <w:szCs w:val="24"/>
              </w:rPr>
              <w:t>софинансирования</w:t>
            </w:r>
            <w:proofErr w:type="spellEnd"/>
            <w:r w:rsidRPr="00641DD3">
              <w:rPr>
                <w:rFonts w:ascii="Times New Roman" w:hAnsi="Times New Roman" w:cs="Times New Roman"/>
                <w:color w:val="000000"/>
                <w:sz w:val="24"/>
                <w:szCs w:val="24"/>
              </w:rPr>
              <w:t>) (МБ)</w:t>
            </w:r>
          </w:p>
        </w:tc>
        <w:tc>
          <w:tcPr>
            <w:tcW w:w="1470" w:type="dxa"/>
            <w:tcBorders>
              <w:top w:val="single" w:sz="6" w:space="0" w:color="auto"/>
              <w:left w:val="single" w:sz="6" w:space="0" w:color="auto"/>
              <w:bottom w:val="single" w:sz="4" w:space="0" w:color="auto"/>
              <w:right w:val="single" w:sz="6"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местный бюджет (МБ)</w:t>
            </w:r>
          </w:p>
        </w:tc>
        <w:tc>
          <w:tcPr>
            <w:tcW w:w="1371" w:type="dxa"/>
            <w:gridSpan w:val="2"/>
            <w:tcBorders>
              <w:top w:val="single" w:sz="6" w:space="0" w:color="auto"/>
              <w:left w:val="single" w:sz="6" w:space="0" w:color="auto"/>
              <w:bottom w:val="single" w:sz="4" w:space="0" w:color="auto"/>
              <w:right w:val="single" w:sz="6"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Итого</w:t>
            </w: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Зиминское</w:t>
            </w:r>
            <w:proofErr w:type="spellEnd"/>
            <w:r w:rsidRPr="00641DD3">
              <w:rPr>
                <w:rFonts w:ascii="Times New Roman" w:hAnsi="Times New Roman" w:cs="Times New Roman"/>
                <w:color w:val="000000"/>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1</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Шипуновское</w:t>
            </w:r>
            <w:proofErr w:type="spellEnd"/>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2</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Пановское</w:t>
            </w:r>
            <w:proofErr w:type="spellEnd"/>
            <w:r w:rsidRPr="00641DD3">
              <w:rPr>
                <w:rFonts w:ascii="Times New Roman" w:hAnsi="Times New Roman" w:cs="Times New Roman"/>
                <w:color w:val="000000"/>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3</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79,3</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206229,75</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4311,98</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203520,80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414062,53</w:t>
            </w: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Оглухинское</w:t>
            </w:r>
            <w:proofErr w:type="spellEnd"/>
            <w:r w:rsidRPr="00641DD3">
              <w:rPr>
                <w:rFonts w:ascii="Times New Roman" w:hAnsi="Times New Roman" w:cs="Times New Roman"/>
                <w:color w:val="000000"/>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4</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Новокарасукское</w:t>
            </w:r>
            <w:proofErr w:type="spellEnd"/>
            <w:r w:rsidRPr="00641DD3">
              <w:rPr>
                <w:rFonts w:ascii="Times New Roman" w:hAnsi="Times New Roman" w:cs="Times New Roman"/>
                <w:color w:val="000000"/>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5</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79,3</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206229,70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4944,02</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87223,20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298396,92</w:t>
            </w: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Яманское</w:t>
            </w:r>
            <w:proofErr w:type="spellEnd"/>
            <w:r w:rsidRPr="00641DD3">
              <w:rPr>
                <w:rFonts w:ascii="Times New Roman" w:hAnsi="Times New Roman" w:cs="Times New Roman"/>
                <w:color w:val="000000"/>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6</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Толоконцевское</w:t>
            </w:r>
            <w:proofErr w:type="spellEnd"/>
            <w:r w:rsidRPr="00641DD3">
              <w:rPr>
                <w:rFonts w:ascii="Times New Roman" w:hAnsi="Times New Roman" w:cs="Times New Roman"/>
                <w:color w:val="000000"/>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7</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Китерминское</w:t>
            </w:r>
            <w:proofErr w:type="spellEnd"/>
            <w:r w:rsidRPr="00641DD3">
              <w:rPr>
                <w:rFonts w:ascii="Times New Roman" w:hAnsi="Times New Roman" w:cs="Times New Roman"/>
                <w:color w:val="000000"/>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8</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proofErr w:type="spellStart"/>
            <w:r w:rsidRPr="00641DD3">
              <w:rPr>
                <w:rFonts w:ascii="Times New Roman" w:hAnsi="Times New Roman" w:cs="Times New Roman"/>
                <w:color w:val="000000"/>
                <w:sz w:val="24"/>
                <w:szCs w:val="24"/>
              </w:rPr>
              <w:t>Рыжковское</w:t>
            </w:r>
            <w:proofErr w:type="spellEnd"/>
            <w:r w:rsidRPr="00641DD3">
              <w:rPr>
                <w:rFonts w:ascii="Times New Roman" w:hAnsi="Times New Roman" w:cs="Times New Roman"/>
                <w:color w:val="000000"/>
                <w:sz w:val="24"/>
                <w:szCs w:val="24"/>
              </w:rPr>
              <w:t xml:space="preserve"> </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9</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color w:val="000000"/>
                <w:sz w:val="24"/>
                <w:szCs w:val="24"/>
              </w:rPr>
            </w:pPr>
            <w:r w:rsidRPr="00641DD3">
              <w:rPr>
                <w:rFonts w:ascii="Times New Roman" w:hAnsi="Times New Roman" w:cs="Times New Roman"/>
                <w:color w:val="000000"/>
                <w:sz w:val="24"/>
                <w:szCs w:val="24"/>
              </w:rPr>
              <w:t>Крутинское</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10</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color w:val="000000"/>
                <w:sz w:val="24"/>
                <w:szCs w:val="24"/>
              </w:rPr>
            </w:pPr>
            <w:r w:rsidRPr="00641DD3">
              <w:rPr>
                <w:rFonts w:ascii="Times New Roman" w:hAnsi="Times New Roman" w:cs="Times New Roman"/>
                <w:color w:val="000000"/>
                <w:sz w:val="24"/>
                <w:szCs w:val="24"/>
              </w:rPr>
              <w:t>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color w:val="000000"/>
                <w:sz w:val="24"/>
                <w:szCs w:val="24"/>
              </w:rPr>
            </w:pPr>
          </w:p>
        </w:tc>
      </w:tr>
      <w:tr w:rsidR="00641DD3" w:rsidRPr="00641DD3" w:rsidTr="00A06AC3">
        <w:tblPrEx>
          <w:tblCellMar>
            <w:top w:w="0" w:type="dxa"/>
            <w:bottom w:w="0" w:type="dxa"/>
          </w:tblCellMar>
        </w:tblPrEx>
        <w:trPr>
          <w:gridAfter w:val="1"/>
          <w:wAfter w:w="9345" w:type="dxa"/>
          <w:trHeight w:val="247"/>
        </w:trPr>
        <w:tc>
          <w:tcPr>
            <w:tcW w:w="2289"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rPr>
                <w:rFonts w:ascii="Times New Roman" w:hAnsi="Times New Roman" w:cs="Times New Roman"/>
                <w:b/>
                <w:color w:val="000000"/>
                <w:sz w:val="24"/>
                <w:szCs w:val="24"/>
              </w:rPr>
            </w:pPr>
            <w:r w:rsidRPr="00641DD3">
              <w:rPr>
                <w:rFonts w:ascii="Times New Roman" w:hAnsi="Times New Roman" w:cs="Times New Roman"/>
                <w:b/>
                <w:color w:val="000000"/>
                <w:sz w:val="24"/>
                <w:szCs w:val="24"/>
              </w:rPr>
              <w:t>Итого</w:t>
            </w:r>
          </w:p>
        </w:tc>
        <w:tc>
          <w:tcPr>
            <w:tcW w:w="101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b/>
                <w:color w:val="000000"/>
                <w:sz w:val="24"/>
                <w:szCs w:val="24"/>
              </w:rPr>
            </w:pPr>
            <w:r w:rsidRPr="00641DD3">
              <w:rPr>
                <w:rFonts w:ascii="Times New Roman" w:hAnsi="Times New Roman" w:cs="Times New Roman"/>
                <w:b/>
                <w:color w:val="000000"/>
                <w:sz w:val="24"/>
                <w:szCs w:val="24"/>
              </w:rPr>
              <w:t>10</w:t>
            </w:r>
          </w:p>
        </w:tc>
        <w:tc>
          <w:tcPr>
            <w:tcW w:w="1290"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b/>
                <w:color w:val="000000"/>
                <w:sz w:val="24"/>
                <w:szCs w:val="24"/>
              </w:rPr>
            </w:pPr>
            <w:r w:rsidRPr="00641DD3">
              <w:rPr>
                <w:rFonts w:ascii="Times New Roman" w:hAnsi="Times New Roman" w:cs="Times New Roman"/>
                <w:b/>
                <w:color w:val="000000"/>
                <w:sz w:val="24"/>
                <w:szCs w:val="24"/>
              </w:rPr>
              <w:t>158,6</w:t>
            </w:r>
          </w:p>
        </w:tc>
        <w:tc>
          <w:tcPr>
            <w:tcW w:w="1417"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b/>
                <w:color w:val="000000"/>
                <w:sz w:val="24"/>
                <w:szCs w:val="24"/>
              </w:rPr>
            </w:pPr>
            <w:r w:rsidRPr="00641DD3">
              <w:rPr>
                <w:rFonts w:ascii="Times New Roman" w:hAnsi="Times New Roman" w:cs="Times New Roman"/>
                <w:b/>
                <w:color w:val="000000"/>
                <w:sz w:val="24"/>
                <w:szCs w:val="24"/>
              </w:rPr>
              <w:t>412459,45</w:t>
            </w:r>
          </w:p>
        </w:tc>
        <w:tc>
          <w:tcPr>
            <w:tcW w:w="1224" w:type="dxa"/>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b/>
                <w:color w:val="000000"/>
                <w:sz w:val="24"/>
                <w:szCs w:val="24"/>
              </w:rPr>
            </w:pPr>
            <w:r w:rsidRPr="00641DD3">
              <w:rPr>
                <w:rFonts w:ascii="Times New Roman" w:hAnsi="Times New Roman" w:cs="Times New Roman"/>
                <w:b/>
                <w:color w:val="000000"/>
                <w:sz w:val="24"/>
                <w:szCs w:val="24"/>
              </w:rPr>
              <w:t>9 256,00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641DD3" w:rsidRPr="00641DD3" w:rsidRDefault="00641DD3" w:rsidP="00A06AC3">
            <w:pPr>
              <w:jc w:val="center"/>
              <w:rPr>
                <w:rFonts w:ascii="Times New Roman" w:hAnsi="Times New Roman" w:cs="Times New Roman"/>
                <w:b/>
                <w:color w:val="000000"/>
                <w:sz w:val="24"/>
                <w:szCs w:val="24"/>
              </w:rPr>
            </w:pPr>
            <w:r w:rsidRPr="00641DD3">
              <w:rPr>
                <w:rFonts w:ascii="Times New Roman" w:hAnsi="Times New Roman" w:cs="Times New Roman"/>
                <w:b/>
                <w:color w:val="000000"/>
                <w:sz w:val="24"/>
                <w:szCs w:val="24"/>
              </w:rPr>
              <w:t>290 744,00</w:t>
            </w:r>
          </w:p>
        </w:tc>
        <w:tc>
          <w:tcPr>
            <w:tcW w:w="1371" w:type="dxa"/>
            <w:gridSpan w:val="2"/>
            <w:tcBorders>
              <w:top w:val="single" w:sz="4" w:space="0" w:color="auto"/>
              <w:left w:val="single" w:sz="4" w:space="0" w:color="auto"/>
              <w:bottom w:val="single" w:sz="4" w:space="0" w:color="auto"/>
              <w:right w:val="single" w:sz="4" w:space="0" w:color="auto"/>
            </w:tcBorders>
          </w:tcPr>
          <w:p w:rsidR="00641DD3" w:rsidRPr="00641DD3" w:rsidRDefault="00641DD3" w:rsidP="00A06AC3">
            <w:pPr>
              <w:jc w:val="center"/>
              <w:rPr>
                <w:rFonts w:ascii="Times New Roman" w:hAnsi="Times New Roman" w:cs="Times New Roman"/>
                <w:b/>
                <w:color w:val="000000"/>
                <w:sz w:val="24"/>
                <w:szCs w:val="24"/>
              </w:rPr>
            </w:pPr>
            <w:r w:rsidRPr="00641DD3">
              <w:rPr>
                <w:rFonts w:ascii="Times New Roman" w:hAnsi="Times New Roman" w:cs="Times New Roman"/>
                <w:b/>
                <w:color w:val="000000"/>
                <w:sz w:val="24"/>
                <w:szCs w:val="24"/>
              </w:rPr>
              <w:t>712459,45</w:t>
            </w:r>
          </w:p>
        </w:tc>
      </w:tr>
      <w:tr w:rsidR="00641DD3" w:rsidRPr="00641DD3" w:rsidTr="00A06AC3">
        <w:tblPrEx>
          <w:tblCellMar>
            <w:top w:w="0" w:type="dxa"/>
            <w:bottom w:w="0" w:type="dxa"/>
          </w:tblCellMar>
        </w:tblPrEx>
        <w:trPr>
          <w:trHeight w:val="720"/>
        </w:trPr>
        <w:tc>
          <w:tcPr>
            <w:tcW w:w="9708" w:type="dxa"/>
            <w:gridSpan w:val="7"/>
            <w:tcBorders>
              <w:top w:val="nil"/>
              <w:left w:val="nil"/>
              <w:right w:val="nil"/>
            </w:tcBorders>
          </w:tcPr>
          <w:p w:rsidR="00641DD3" w:rsidRPr="00641DD3" w:rsidRDefault="00641DD3" w:rsidP="00A06AC3">
            <w:pPr>
              <w:autoSpaceDE w:val="0"/>
              <w:autoSpaceDN w:val="0"/>
              <w:adjustRightInd w:val="0"/>
              <w:jc w:val="center"/>
              <w:rPr>
                <w:rFonts w:ascii="Times New Roman" w:hAnsi="Times New Roman" w:cs="Times New Roman"/>
                <w:color w:val="000000"/>
                <w:sz w:val="24"/>
                <w:szCs w:val="24"/>
              </w:rPr>
            </w:pPr>
          </w:p>
        </w:tc>
        <w:tc>
          <w:tcPr>
            <w:tcW w:w="9708" w:type="dxa"/>
            <w:gridSpan w:val="2"/>
            <w:tcBorders>
              <w:top w:val="nil"/>
              <w:left w:val="nil"/>
              <w:right w:val="nil"/>
            </w:tcBorders>
          </w:tcPr>
          <w:p w:rsidR="00641DD3" w:rsidRPr="00641DD3" w:rsidRDefault="00641DD3" w:rsidP="00A06AC3">
            <w:pPr>
              <w:autoSpaceDE w:val="0"/>
              <w:autoSpaceDN w:val="0"/>
              <w:adjustRightInd w:val="0"/>
              <w:jc w:val="center"/>
              <w:rPr>
                <w:rFonts w:ascii="Times New Roman" w:hAnsi="Times New Roman" w:cs="Times New Roman"/>
                <w:color w:val="000000"/>
                <w:sz w:val="24"/>
                <w:szCs w:val="24"/>
              </w:rPr>
            </w:pPr>
          </w:p>
        </w:tc>
      </w:tr>
    </w:tbl>
    <w:p w:rsidR="00641DD3" w:rsidRPr="00641DD3" w:rsidRDefault="00641DD3" w:rsidP="00641DD3">
      <w:pPr>
        <w:rPr>
          <w:rFonts w:ascii="Times New Roman" w:hAnsi="Times New Roman" w:cs="Times New Roman"/>
          <w:sz w:val="24"/>
          <w:szCs w:val="24"/>
        </w:rPr>
      </w:pPr>
    </w:p>
    <w:p w:rsidR="00641DD3" w:rsidRPr="00641DD3" w:rsidRDefault="00641DD3" w:rsidP="00641DD3">
      <w:pPr>
        <w:spacing w:line="288" w:lineRule="auto"/>
        <w:rPr>
          <w:rFonts w:ascii="Times New Roman" w:hAnsi="Times New Roman" w:cs="Times New Roman"/>
          <w:color w:val="000000"/>
          <w:sz w:val="24"/>
          <w:szCs w:val="24"/>
        </w:rPr>
      </w:pPr>
    </w:p>
    <w:p w:rsidR="00641DD3" w:rsidRPr="00641DD3" w:rsidRDefault="00641DD3" w:rsidP="00641DD3">
      <w:pPr>
        <w:spacing w:line="288" w:lineRule="auto"/>
        <w:rPr>
          <w:rFonts w:ascii="Times New Roman" w:hAnsi="Times New Roman" w:cs="Times New Roman"/>
          <w:color w:val="000000"/>
          <w:sz w:val="24"/>
          <w:szCs w:val="24"/>
        </w:rPr>
      </w:pPr>
    </w:p>
    <w:p w:rsidR="00641DD3" w:rsidRPr="00641DD3" w:rsidRDefault="00641DD3" w:rsidP="00641DD3">
      <w:pPr>
        <w:spacing w:line="288" w:lineRule="auto"/>
        <w:rPr>
          <w:rFonts w:ascii="Times New Roman" w:hAnsi="Times New Roman" w:cs="Times New Roman"/>
          <w:color w:val="000000"/>
          <w:sz w:val="24"/>
          <w:szCs w:val="24"/>
        </w:rPr>
      </w:pPr>
    </w:p>
    <w:p w:rsidR="00641DD3" w:rsidRPr="00641DD3" w:rsidRDefault="00641DD3" w:rsidP="00641DD3">
      <w:pPr>
        <w:spacing w:line="288" w:lineRule="auto"/>
        <w:rPr>
          <w:rFonts w:ascii="Times New Roman" w:hAnsi="Times New Roman" w:cs="Times New Roman"/>
          <w:color w:val="000000"/>
          <w:sz w:val="24"/>
          <w:szCs w:val="24"/>
        </w:rPr>
      </w:pPr>
    </w:p>
    <w:p w:rsidR="00641DD3" w:rsidRPr="00641DD3" w:rsidRDefault="00641DD3" w:rsidP="00641DD3">
      <w:pPr>
        <w:spacing w:line="288" w:lineRule="auto"/>
        <w:rPr>
          <w:rFonts w:ascii="Times New Roman" w:hAnsi="Times New Roman" w:cs="Times New Roman"/>
          <w:color w:val="000000"/>
          <w:sz w:val="24"/>
          <w:szCs w:val="24"/>
        </w:rPr>
      </w:pPr>
    </w:p>
    <w:p w:rsidR="00641DD3" w:rsidRPr="00641DD3" w:rsidRDefault="00641DD3" w:rsidP="00641DD3">
      <w:pPr>
        <w:jc w:val="center"/>
        <w:rPr>
          <w:rFonts w:ascii="Times New Roman" w:hAnsi="Times New Roman" w:cs="Times New Roman"/>
          <w:b/>
          <w:sz w:val="24"/>
          <w:szCs w:val="24"/>
        </w:rPr>
      </w:pPr>
      <w:r w:rsidRPr="00641DD3">
        <w:rPr>
          <w:rFonts w:ascii="Times New Roman" w:hAnsi="Times New Roman" w:cs="Times New Roman"/>
          <w:b/>
          <w:sz w:val="24"/>
          <w:szCs w:val="24"/>
        </w:rPr>
        <w:t xml:space="preserve">Финансово  - экономическое обоснование проекта Соглашения между Крутинским муниципальным районом и </w:t>
      </w:r>
      <w:proofErr w:type="spellStart"/>
      <w:r w:rsidRPr="00641DD3">
        <w:rPr>
          <w:rFonts w:ascii="Times New Roman" w:hAnsi="Times New Roman" w:cs="Times New Roman"/>
          <w:b/>
          <w:sz w:val="24"/>
          <w:szCs w:val="24"/>
        </w:rPr>
        <w:t>Новокарасукским</w:t>
      </w:r>
      <w:proofErr w:type="spellEnd"/>
      <w:r w:rsidRPr="00641DD3">
        <w:rPr>
          <w:rFonts w:ascii="Times New Roman" w:hAnsi="Times New Roman" w:cs="Times New Roman"/>
          <w:b/>
          <w:sz w:val="24"/>
          <w:szCs w:val="24"/>
        </w:rPr>
        <w:t xml:space="preserve"> сельским поселением о передаче осуществления части своих полномочий</w:t>
      </w:r>
    </w:p>
    <w:p w:rsidR="00641DD3" w:rsidRPr="00641DD3" w:rsidRDefault="00641DD3" w:rsidP="00641DD3">
      <w:pPr>
        <w:rPr>
          <w:rFonts w:ascii="Times New Roman" w:hAnsi="Times New Roman" w:cs="Times New Roman"/>
          <w:b/>
          <w:sz w:val="24"/>
          <w:szCs w:val="24"/>
        </w:rPr>
      </w:pPr>
      <w:r w:rsidRPr="00641DD3">
        <w:rPr>
          <w:rFonts w:ascii="Times New Roman" w:hAnsi="Times New Roman" w:cs="Times New Roman"/>
          <w:b/>
          <w:sz w:val="24"/>
          <w:szCs w:val="24"/>
        </w:rPr>
        <w:t xml:space="preserve">         </w:t>
      </w:r>
    </w:p>
    <w:p w:rsidR="00641DD3" w:rsidRPr="00641DD3" w:rsidRDefault="00641DD3" w:rsidP="00641DD3">
      <w:pPr>
        <w:ind w:firstLine="720"/>
        <w:jc w:val="both"/>
        <w:rPr>
          <w:rFonts w:ascii="Times New Roman" w:hAnsi="Times New Roman" w:cs="Times New Roman"/>
          <w:sz w:val="24"/>
          <w:szCs w:val="24"/>
        </w:rPr>
      </w:pPr>
      <w:r w:rsidRPr="00641DD3">
        <w:rPr>
          <w:rFonts w:ascii="Times New Roman" w:hAnsi="Times New Roman" w:cs="Times New Roman"/>
          <w:sz w:val="24"/>
          <w:szCs w:val="24"/>
        </w:rPr>
        <w:t>Суммы субсидий были распределены в  зависимости  от  плана закупки молока у населения с учетом количества ЛПХ поголовья коров и потенциальных сдатчиков молока  в каждом поселении.</w:t>
      </w:r>
    </w:p>
    <w:p w:rsidR="00641DD3" w:rsidRPr="00641DD3" w:rsidRDefault="00641DD3" w:rsidP="00641DD3">
      <w:pPr>
        <w:ind w:firstLine="720"/>
        <w:jc w:val="both"/>
        <w:rPr>
          <w:rFonts w:ascii="Times New Roman" w:hAnsi="Times New Roman" w:cs="Times New Roman"/>
          <w:sz w:val="24"/>
          <w:szCs w:val="24"/>
        </w:rPr>
      </w:pPr>
      <w:proofErr w:type="gramStart"/>
      <w:r w:rsidRPr="00641DD3">
        <w:rPr>
          <w:rFonts w:ascii="Times New Roman" w:hAnsi="Times New Roman" w:cs="Times New Roman"/>
          <w:sz w:val="24"/>
          <w:szCs w:val="24"/>
        </w:rPr>
        <w:t xml:space="preserve">На территории </w:t>
      </w:r>
      <w:proofErr w:type="spellStart"/>
      <w:r w:rsidRPr="00641DD3">
        <w:rPr>
          <w:rFonts w:ascii="Times New Roman" w:hAnsi="Times New Roman" w:cs="Times New Roman"/>
          <w:sz w:val="24"/>
          <w:szCs w:val="24"/>
        </w:rPr>
        <w:t>Новокарасукского</w:t>
      </w:r>
      <w:proofErr w:type="spellEnd"/>
      <w:r w:rsidRPr="00641DD3">
        <w:rPr>
          <w:rFonts w:ascii="Times New Roman" w:hAnsi="Times New Roman" w:cs="Times New Roman"/>
          <w:sz w:val="24"/>
          <w:szCs w:val="24"/>
        </w:rPr>
        <w:t xml:space="preserve"> сельского поселения в ЛПХ содержатся 175 голов коров, 20 ЛПХ занимаются продажей населению и сдачей излишков молока на перерабатывающие предприятия, в 2023 году сдатчики планируют сдать 79,3 тонн молока, на данный объём предусмотрена сумма субсидий из областного бюджета 206229,70 рублей, из районного бюджета 87223,20 рублей, норматив расхода на одного потребителя 14919,85 рублей.</w:t>
      </w:r>
      <w:proofErr w:type="gramEnd"/>
    </w:p>
    <w:p w:rsidR="00641DD3" w:rsidRPr="00641DD3" w:rsidRDefault="00641DD3" w:rsidP="00641DD3">
      <w:pPr>
        <w:spacing w:line="288" w:lineRule="auto"/>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              </w:t>
      </w:r>
    </w:p>
    <w:p w:rsidR="00641DD3" w:rsidRPr="00641DD3" w:rsidRDefault="00641DD3" w:rsidP="00641DD3">
      <w:pPr>
        <w:spacing w:line="288" w:lineRule="auto"/>
        <w:rPr>
          <w:rFonts w:ascii="Times New Roman" w:hAnsi="Times New Roman" w:cs="Times New Roman"/>
          <w:color w:val="000000"/>
          <w:sz w:val="24"/>
          <w:szCs w:val="24"/>
        </w:rPr>
      </w:pPr>
    </w:p>
    <w:p w:rsidR="00641DD3" w:rsidRPr="00641DD3" w:rsidRDefault="00641DD3" w:rsidP="00641DD3">
      <w:pPr>
        <w:jc w:val="center"/>
        <w:rPr>
          <w:rFonts w:ascii="Times New Roman" w:hAnsi="Times New Roman" w:cs="Times New Roman"/>
          <w:b/>
          <w:sz w:val="24"/>
          <w:szCs w:val="24"/>
        </w:rPr>
      </w:pPr>
      <w:r w:rsidRPr="00641DD3">
        <w:rPr>
          <w:rFonts w:ascii="Times New Roman" w:hAnsi="Times New Roman" w:cs="Times New Roman"/>
          <w:color w:val="000000"/>
          <w:sz w:val="24"/>
          <w:szCs w:val="24"/>
        </w:rPr>
        <w:t xml:space="preserve"> </w:t>
      </w:r>
      <w:r w:rsidRPr="00641DD3">
        <w:rPr>
          <w:rFonts w:ascii="Times New Roman" w:hAnsi="Times New Roman" w:cs="Times New Roman"/>
          <w:b/>
          <w:sz w:val="24"/>
          <w:szCs w:val="24"/>
        </w:rPr>
        <w:t xml:space="preserve">Финансово  - экономическое обоснование проекта Соглашения между Крутинским муниципальным районом и </w:t>
      </w:r>
      <w:proofErr w:type="spellStart"/>
      <w:r w:rsidRPr="00641DD3">
        <w:rPr>
          <w:rFonts w:ascii="Times New Roman" w:hAnsi="Times New Roman" w:cs="Times New Roman"/>
          <w:b/>
          <w:sz w:val="24"/>
          <w:szCs w:val="24"/>
        </w:rPr>
        <w:t>Пановским</w:t>
      </w:r>
      <w:proofErr w:type="spellEnd"/>
      <w:r w:rsidRPr="00641DD3">
        <w:rPr>
          <w:rFonts w:ascii="Times New Roman" w:hAnsi="Times New Roman" w:cs="Times New Roman"/>
          <w:b/>
          <w:sz w:val="24"/>
          <w:szCs w:val="24"/>
        </w:rPr>
        <w:t xml:space="preserve"> сельским поселением о передаче осуществления части своих полномочий</w:t>
      </w:r>
    </w:p>
    <w:p w:rsidR="00641DD3" w:rsidRPr="00641DD3" w:rsidRDefault="00641DD3" w:rsidP="00641DD3">
      <w:pPr>
        <w:spacing w:line="360" w:lineRule="auto"/>
        <w:rPr>
          <w:rFonts w:ascii="Times New Roman" w:hAnsi="Times New Roman" w:cs="Times New Roman"/>
          <w:b/>
          <w:sz w:val="24"/>
          <w:szCs w:val="24"/>
        </w:rPr>
      </w:pPr>
      <w:r w:rsidRPr="00641DD3">
        <w:rPr>
          <w:rFonts w:ascii="Times New Roman" w:hAnsi="Times New Roman" w:cs="Times New Roman"/>
          <w:b/>
          <w:sz w:val="24"/>
          <w:szCs w:val="24"/>
        </w:rPr>
        <w:t xml:space="preserve">         </w:t>
      </w:r>
    </w:p>
    <w:p w:rsidR="00641DD3" w:rsidRPr="00641DD3" w:rsidRDefault="00641DD3" w:rsidP="00641DD3">
      <w:pPr>
        <w:spacing w:line="360" w:lineRule="auto"/>
        <w:jc w:val="center"/>
        <w:rPr>
          <w:rFonts w:ascii="Times New Roman" w:hAnsi="Times New Roman" w:cs="Times New Roman"/>
          <w:sz w:val="24"/>
          <w:szCs w:val="24"/>
        </w:rPr>
      </w:pPr>
    </w:p>
    <w:p w:rsidR="00641DD3" w:rsidRPr="00641DD3" w:rsidRDefault="00641DD3" w:rsidP="00641DD3">
      <w:pPr>
        <w:ind w:firstLine="720"/>
        <w:jc w:val="both"/>
        <w:rPr>
          <w:rFonts w:ascii="Times New Roman" w:hAnsi="Times New Roman" w:cs="Times New Roman"/>
          <w:sz w:val="24"/>
          <w:szCs w:val="24"/>
        </w:rPr>
      </w:pPr>
      <w:r w:rsidRPr="00641DD3">
        <w:rPr>
          <w:rFonts w:ascii="Times New Roman" w:hAnsi="Times New Roman" w:cs="Times New Roman"/>
          <w:sz w:val="24"/>
          <w:szCs w:val="24"/>
        </w:rPr>
        <w:t>Суммы субсидий были распределены в  зависимости  от  плана закупки молока у населения с учетом количества ЛПХ поголовья коров и потенциальных сдатчиков молока  в каждом поселении.</w:t>
      </w:r>
    </w:p>
    <w:p w:rsidR="00641DD3" w:rsidRPr="00641DD3" w:rsidRDefault="00641DD3" w:rsidP="00641DD3">
      <w:pPr>
        <w:ind w:firstLine="720"/>
        <w:jc w:val="both"/>
        <w:rPr>
          <w:rFonts w:ascii="Times New Roman" w:hAnsi="Times New Roman" w:cs="Times New Roman"/>
          <w:sz w:val="24"/>
          <w:szCs w:val="24"/>
        </w:rPr>
      </w:pPr>
      <w:proofErr w:type="gramStart"/>
      <w:r w:rsidRPr="00641DD3">
        <w:rPr>
          <w:rFonts w:ascii="Times New Roman" w:hAnsi="Times New Roman" w:cs="Times New Roman"/>
          <w:sz w:val="24"/>
          <w:szCs w:val="24"/>
        </w:rPr>
        <w:t xml:space="preserve">На  территории </w:t>
      </w:r>
      <w:proofErr w:type="spellStart"/>
      <w:r w:rsidRPr="00641DD3">
        <w:rPr>
          <w:rFonts w:ascii="Times New Roman" w:hAnsi="Times New Roman" w:cs="Times New Roman"/>
          <w:sz w:val="24"/>
          <w:szCs w:val="24"/>
        </w:rPr>
        <w:t>Пановского</w:t>
      </w:r>
      <w:proofErr w:type="spellEnd"/>
      <w:r w:rsidRPr="00641DD3">
        <w:rPr>
          <w:rFonts w:ascii="Times New Roman" w:hAnsi="Times New Roman" w:cs="Times New Roman"/>
          <w:sz w:val="24"/>
          <w:szCs w:val="24"/>
        </w:rPr>
        <w:t xml:space="preserve"> сельского поселения в ЛПХ содержатся 205 голов  коров, 9 ЛПХ занимаются продажей населению и сдачей излишков молока на перерабатывающие предприятия, в 2023 году сдатчики планируют сдать 79,3 тонны молока, на данный объём предусмотрена сумма субсидий из областного бюджета 206229,75 рублей, из районного бюджета 203520,80 рублей, норматив расхода на одного потребителя 46006,95 рублей.</w:t>
      </w:r>
      <w:proofErr w:type="gramEnd"/>
    </w:p>
    <w:p w:rsidR="00641DD3" w:rsidRPr="00641DD3" w:rsidRDefault="00641DD3" w:rsidP="00641DD3">
      <w:pPr>
        <w:rPr>
          <w:rFonts w:ascii="Times New Roman" w:hAnsi="Times New Roman" w:cs="Times New Roman"/>
          <w:color w:val="000000"/>
          <w:sz w:val="24"/>
          <w:szCs w:val="24"/>
        </w:rPr>
      </w:pPr>
      <w:r w:rsidRPr="00641DD3">
        <w:rPr>
          <w:rFonts w:ascii="Times New Roman" w:hAnsi="Times New Roman" w:cs="Times New Roman"/>
          <w:color w:val="000000"/>
          <w:sz w:val="24"/>
          <w:szCs w:val="24"/>
        </w:rPr>
        <w:t xml:space="preserve">                                                                                                                                                                                                               </w:t>
      </w:r>
    </w:p>
    <w:p w:rsidR="00641DD3" w:rsidRPr="00641DD3" w:rsidRDefault="00641DD3" w:rsidP="00641DD3">
      <w:pPr>
        <w:autoSpaceDE w:val="0"/>
        <w:autoSpaceDN w:val="0"/>
        <w:adjustRightInd w:val="0"/>
        <w:spacing w:after="0" w:line="240" w:lineRule="auto"/>
        <w:ind w:firstLine="720"/>
        <w:jc w:val="both"/>
        <w:rPr>
          <w:rFonts w:ascii="Times New Roman" w:hAnsi="Times New Roman" w:cs="Times New Roman"/>
          <w:sz w:val="24"/>
          <w:szCs w:val="24"/>
        </w:rPr>
      </w:pPr>
    </w:p>
    <w:p w:rsidR="00641DD3" w:rsidRPr="00641DD3" w:rsidRDefault="00641DD3">
      <w:pPr>
        <w:autoSpaceDE w:val="0"/>
        <w:autoSpaceDN w:val="0"/>
        <w:adjustRightInd w:val="0"/>
        <w:spacing w:after="0" w:line="240" w:lineRule="auto"/>
        <w:ind w:firstLine="720"/>
        <w:jc w:val="both"/>
        <w:rPr>
          <w:rFonts w:ascii="Times New Roman" w:hAnsi="Times New Roman" w:cs="Times New Roman"/>
          <w:sz w:val="24"/>
          <w:szCs w:val="24"/>
        </w:rPr>
      </w:pPr>
    </w:p>
    <w:sectPr w:rsidR="00641DD3" w:rsidRPr="00641DD3" w:rsidSect="00641DD3">
      <w:pgSz w:w="11906" w:h="16838"/>
      <w:pgMar w:top="851"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C59" w:rsidRDefault="00FF1C59" w:rsidP="00641DD3">
      <w:pPr>
        <w:spacing w:after="0" w:line="240" w:lineRule="auto"/>
      </w:pPr>
      <w:r>
        <w:separator/>
      </w:r>
    </w:p>
  </w:endnote>
  <w:endnote w:type="continuationSeparator" w:id="0">
    <w:p w:rsidR="00FF1C59" w:rsidRDefault="00FF1C59" w:rsidP="00641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C59" w:rsidRDefault="00FF1C59" w:rsidP="00641DD3">
      <w:pPr>
        <w:spacing w:after="0" w:line="240" w:lineRule="auto"/>
      </w:pPr>
      <w:r>
        <w:separator/>
      </w:r>
    </w:p>
  </w:footnote>
  <w:footnote w:type="continuationSeparator" w:id="0">
    <w:p w:rsidR="00FF1C59" w:rsidRDefault="00FF1C59" w:rsidP="00641D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B0F56"/>
    <w:rsid w:val="000234A3"/>
    <w:rsid w:val="00032280"/>
    <w:rsid w:val="00050687"/>
    <w:rsid w:val="00073D2C"/>
    <w:rsid w:val="00075DAB"/>
    <w:rsid w:val="000839ED"/>
    <w:rsid w:val="000B52E8"/>
    <w:rsid w:val="000C599A"/>
    <w:rsid w:val="000D0BFD"/>
    <w:rsid w:val="00126116"/>
    <w:rsid w:val="00137CE6"/>
    <w:rsid w:val="0015745D"/>
    <w:rsid w:val="00195786"/>
    <w:rsid w:val="001D2AA5"/>
    <w:rsid w:val="001F3C60"/>
    <w:rsid w:val="002644C9"/>
    <w:rsid w:val="002A2B51"/>
    <w:rsid w:val="002D029D"/>
    <w:rsid w:val="002D0D68"/>
    <w:rsid w:val="002F052B"/>
    <w:rsid w:val="002F7B09"/>
    <w:rsid w:val="00300C07"/>
    <w:rsid w:val="0031086C"/>
    <w:rsid w:val="00370373"/>
    <w:rsid w:val="003B24CB"/>
    <w:rsid w:val="003B5D8E"/>
    <w:rsid w:val="003E711F"/>
    <w:rsid w:val="003F5177"/>
    <w:rsid w:val="00436C0D"/>
    <w:rsid w:val="004864B7"/>
    <w:rsid w:val="004A2E3A"/>
    <w:rsid w:val="004E45A6"/>
    <w:rsid w:val="004F19A1"/>
    <w:rsid w:val="00533923"/>
    <w:rsid w:val="00533A03"/>
    <w:rsid w:val="00584CB7"/>
    <w:rsid w:val="005B1901"/>
    <w:rsid w:val="005B6414"/>
    <w:rsid w:val="005E68B3"/>
    <w:rsid w:val="005F4A50"/>
    <w:rsid w:val="0063026B"/>
    <w:rsid w:val="00641DD3"/>
    <w:rsid w:val="00694EA6"/>
    <w:rsid w:val="006C0573"/>
    <w:rsid w:val="006D0D8B"/>
    <w:rsid w:val="006D7AB6"/>
    <w:rsid w:val="0070645E"/>
    <w:rsid w:val="0071064C"/>
    <w:rsid w:val="007114CA"/>
    <w:rsid w:val="007253F7"/>
    <w:rsid w:val="00777D60"/>
    <w:rsid w:val="00781AEE"/>
    <w:rsid w:val="00785B77"/>
    <w:rsid w:val="00797C5C"/>
    <w:rsid w:val="007A14D6"/>
    <w:rsid w:val="007A38C1"/>
    <w:rsid w:val="007C2B1E"/>
    <w:rsid w:val="007D1669"/>
    <w:rsid w:val="007D22C0"/>
    <w:rsid w:val="007F4E38"/>
    <w:rsid w:val="007F6B04"/>
    <w:rsid w:val="00842EC5"/>
    <w:rsid w:val="008A0D95"/>
    <w:rsid w:val="008B072A"/>
    <w:rsid w:val="008D5E2C"/>
    <w:rsid w:val="008E5098"/>
    <w:rsid w:val="0091373D"/>
    <w:rsid w:val="00946969"/>
    <w:rsid w:val="00953489"/>
    <w:rsid w:val="00965DFD"/>
    <w:rsid w:val="00970559"/>
    <w:rsid w:val="009822C5"/>
    <w:rsid w:val="009C5A3F"/>
    <w:rsid w:val="009C7BB5"/>
    <w:rsid w:val="009D5477"/>
    <w:rsid w:val="00A01BED"/>
    <w:rsid w:val="00A42D2D"/>
    <w:rsid w:val="00A45DDC"/>
    <w:rsid w:val="00A50B4C"/>
    <w:rsid w:val="00A667B1"/>
    <w:rsid w:val="00A73677"/>
    <w:rsid w:val="00AA5CBA"/>
    <w:rsid w:val="00AE6ECA"/>
    <w:rsid w:val="00AE717B"/>
    <w:rsid w:val="00B2227F"/>
    <w:rsid w:val="00B5486C"/>
    <w:rsid w:val="00B61030"/>
    <w:rsid w:val="00B64597"/>
    <w:rsid w:val="00B673C9"/>
    <w:rsid w:val="00B80F92"/>
    <w:rsid w:val="00B85C7D"/>
    <w:rsid w:val="00B92D99"/>
    <w:rsid w:val="00BD466A"/>
    <w:rsid w:val="00BE18E2"/>
    <w:rsid w:val="00C00552"/>
    <w:rsid w:val="00C0764B"/>
    <w:rsid w:val="00C23F36"/>
    <w:rsid w:val="00C339C1"/>
    <w:rsid w:val="00C61F59"/>
    <w:rsid w:val="00CB0F56"/>
    <w:rsid w:val="00CF02C9"/>
    <w:rsid w:val="00D22A05"/>
    <w:rsid w:val="00D54D43"/>
    <w:rsid w:val="00DD248E"/>
    <w:rsid w:val="00DE5F9B"/>
    <w:rsid w:val="00DF1542"/>
    <w:rsid w:val="00E22400"/>
    <w:rsid w:val="00E62EFA"/>
    <w:rsid w:val="00EA667D"/>
    <w:rsid w:val="00EC1FE5"/>
    <w:rsid w:val="00ED2143"/>
    <w:rsid w:val="00EE25AD"/>
    <w:rsid w:val="00F31D35"/>
    <w:rsid w:val="00F65170"/>
    <w:rsid w:val="00F819FD"/>
    <w:rsid w:val="00F84A87"/>
    <w:rsid w:val="00F975B9"/>
    <w:rsid w:val="00FC3136"/>
    <w:rsid w:val="00FF1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C5"/>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0F56"/>
    <w:pPr>
      <w:widowControl w:val="0"/>
      <w:autoSpaceDE w:val="0"/>
      <w:autoSpaceDN w:val="0"/>
      <w:adjustRightInd w:val="0"/>
    </w:pPr>
    <w:rPr>
      <w:rFonts w:ascii="Courier New" w:hAnsi="Courier New" w:cs="Courier New"/>
      <w:sz w:val="20"/>
      <w:szCs w:val="20"/>
    </w:rPr>
  </w:style>
  <w:style w:type="paragraph" w:customStyle="1" w:styleId="a3">
    <w:name w:val="Знак Знак Знак"/>
    <w:basedOn w:val="a"/>
    <w:uiPriority w:val="99"/>
    <w:rsid w:val="00CB0F56"/>
    <w:pPr>
      <w:spacing w:after="0" w:line="240" w:lineRule="exact"/>
      <w:jc w:val="both"/>
    </w:pPr>
    <w:rPr>
      <w:sz w:val="24"/>
      <w:szCs w:val="24"/>
      <w:lang w:val="en-US" w:eastAsia="en-US"/>
    </w:rPr>
  </w:style>
  <w:style w:type="paragraph" w:styleId="a4">
    <w:name w:val="Balloon Text"/>
    <w:basedOn w:val="a"/>
    <w:link w:val="a5"/>
    <w:uiPriority w:val="99"/>
    <w:semiHidden/>
    <w:rsid w:val="000B52E8"/>
    <w:rPr>
      <w:sz w:val="2"/>
      <w:szCs w:val="2"/>
    </w:rPr>
  </w:style>
  <w:style w:type="character" w:customStyle="1" w:styleId="a5">
    <w:name w:val="Текст выноски Знак"/>
    <w:basedOn w:val="a0"/>
    <w:link w:val="a4"/>
    <w:uiPriority w:val="99"/>
    <w:semiHidden/>
    <w:locked/>
    <w:rsid w:val="00B5486C"/>
    <w:rPr>
      <w:rFonts w:ascii="Times New Roman" w:hAnsi="Times New Roman" w:cs="Times New Roman"/>
      <w:sz w:val="2"/>
      <w:szCs w:val="2"/>
    </w:rPr>
  </w:style>
  <w:style w:type="paragraph" w:styleId="a6">
    <w:name w:val="Title"/>
    <w:basedOn w:val="a"/>
    <w:link w:val="a7"/>
    <w:uiPriority w:val="99"/>
    <w:qFormat/>
    <w:locked/>
    <w:rsid w:val="00C339C1"/>
    <w:pPr>
      <w:spacing w:after="0" w:line="240" w:lineRule="auto"/>
      <w:jc w:val="center"/>
    </w:pPr>
    <w:rPr>
      <w:b/>
      <w:bCs/>
      <w:sz w:val="24"/>
      <w:szCs w:val="24"/>
    </w:rPr>
  </w:style>
  <w:style w:type="character" w:customStyle="1" w:styleId="a7">
    <w:name w:val="Название Знак"/>
    <w:basedOn w:val="a0"/>
    <w:link w:val="a6"/>
    <w:uiPriority w:val="99"/>
    <w:locked/>
    <w:rsid w:val="00C339C1"/>
    <w:rPr>
      <w:rFonts w:ascii="Times New Roman" w:hAnsi="Times New Roman" w:cs="Times New Roman"/>
      <w:b/>
      <w:bCs/>
      <w:sz w:val="24"/>
      <w:szCs w:val="24"/>
    </w:rPr>
  </w:style>
  <w:style w:type="paragraph" w:customStyle="1" w:styleId="ConsPlusNormal">
    <w:name w:val="ConsPlusNormal"/>
    <w:rsid w:val="00C339C1"/>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C339C1"/>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C339C1"/>
    <w:pPr>
      <w:widowControl w:val="0"/>
      <w:autoSpaceDE w:val="0"/>
      <w:autoSpaceDN w:val="0"/>
      <w:adjustRightInd w:val="0"/>
      <w:ind w:right="19772"/>
    </w:pPr>
    <w:rPr>
      <w:rFonts w:ascii="Courier New" w:hAnsi="Courier New" w:cs="Courier New"/>
      <w:sz w:val="20"/>
      <w:szCs w:val="20"/>
    </w:rPr>
  </w:style>
  <w:style w:type="paragraph" w:customStyle="1" w:styleId="ConsPlusTitle">
    <w:name w:val="ConsPlusTitle"/>
    <w:rsid w:val="00073D2C"/>
    <w:pPr>
      <w:widowControl w:val="0"/>
      <w:autoSpaceDE w:val="0"/>
      <w:autoSpaceDN w:val="0"/>
      <w:adjustRightInd w:val="0"/>
    </w:pPr>
    <w:rPr>
      <w:rFonts w:ascii="Times New Roman" w:hAnsi="Times New Roman"/>
      <w:b/>
      <w:bCs/>
      <w:sz w:val="24"/>
      <w:szCs w:val="24"/>
    </w:rPr>
  </w:style>
  <w:style w:type="paragraph" w:styleId="a8">
    <w:name w:val="header"/>
    <w:basedOn w:val="a"/>
    <w:link w:val="a9"/>
    <w:uiPriority w:val="99"/>
    <w:semiHidden/>
    <w:unhideWhenUsed/>
    <w:rsid w:val="00641D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1DD3"/>
    <w:rPr>
      <w:rFonts w:cs="Calibri"/>
    </w:rPr>
  </w:style>
  <w:style w:type="paragraph" w:styleId="aa">
    <w:name w:val="footer"/>
    <w:basedOn w:val="a"/>
    <w:link w:val="ab"/>
    <w:uiPriority w:val="99"/>
    <w:semiHidden/>
    <w:unhideWhenUsed/>
    <w:rsid w:val="00641DD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41DD3"/>
    <w:rPr>
      <w:rFonts w:cs="Calibri"/>
    </w:rPr>
  </w:style>
  <w:style w:type="paragraph" w:customStyle="1" w:styleId="Heading">
    <w:name w:val="Heading"/>
    <w:rsid w:val="00641DD3"/>
    <w:pPr>
      <w:autoSpaceDE w:val="0"/>
      <w:autoSpaceDN w:val="0"/>
      <w:adjustRightInd w:val="0"/>
    </w:pPr>
    <w:rPr>
      <w:rFonts w:ascii="Arial" w:hAnsi="Arial" w:cs="Arial"/>
      <w:b/>
      <w:bCs/>
    </w:rPr>
  </w:style>
  <w:style w:type="paragraph" w:styleId="3">
    <w:name w:val="Body Text Indent 3"/>
    <w:basedOn w:val="a"/>
    <w:link w:val="30"/>
    <w:rsid w:val="00641DD3"/>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641DD3"/>
    <w:rPr>
      <w:rFonts w:ascii="Times New Roman" w:hAnsi="Times New Roman"/>
      <w:sz w:val="16"/>
      <w:szCs w:val="16"/>
    </w:rPr>
  </w:style>
  <w:style w:type="paragraph" w:styleId="ac">
    <w:name w:val="Body Text Indent"/>
    <w:basedOn w:val="a"/>
    <w:link w:val="ad"/>
    <w:rsid w:val="00641DD3"/>
    <w:pPr>
      <w:spacing w:after="120" w:line="240" w:lineRule="auto"/>
      <w:ind w:left="283"/>
    </w:pPr>
    <w:rPr>
      <w:rFonts w:ascii="Times New Roman" w:hAnsi="Times New Roman" w:cs="Times New Roman"/>
      <w:sz w:val="20"/>
      <w:szCs w:val="20"/>
    </w:rPr>
  </w:style>
  <w:style w:type="character" w:customStyle="1" w:styleId="ad">
    <w:name w:val="Основной текст с отступом Знак"/>
    <w:basedOn w:val="a0"/>
    <w:link w:val="ac"/>
    <w:rsid w:val="00641DD3"/>
    <w:rPr>
      <w:rFonts w:ascii="Times New Roman" w:hAnsi="Times New Roman"/>
      <w:sz w:val="20"/>
      <w:szCs w:val="20"/>
    </w:rPr>
  </w:style>
  <w:style w:type="paragraph" w:styleId="2">
    <w:name w:val="Body Text Indent 2"/>
    <w:basedOn w:val="a"/>
    <w:link w:val="20"/>
    <w:rsid w:val="00641DD3"/>
    <w:pPr>
      <w:spacing w:after="0" w:line="288" w:lineRule="auto"/>
      <w:ind w:firstLine="709"/>
      <w:jc w:val="both"/>
    </w:pPr>
    <w:rPr>
      <w:rFonts w:ascii="Times New Roman" w:hAnsi="Times New Roman" w:cs="Times New Roman"/>
      <w:color w:val="000000"/>
      <w:sz w:val="24"/>
      <w:szCs w:val="28"/>
    </w:rPr>
  </w:style>
  <w:style w:type="character" w:customStyle="1" w:styleId="20">
    <w:name w:val="Основной текст с отступом 2 Знак"/>
    <w:basedOn w:val="a0"/>
    <w:link w:val="2"/>
    <w:rsid w:val="00641DD3"/>
    <w:rPr>
      <w:rFonts w:ascii="Times New Roman" w:hAnsi="Times New Roman"/>
      <w:color w:val="00000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C5"/>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0F56"/>
    <w:pPr>
      <w:widowControl w:val="0"/>
      <w:autoSpaceDE w:val="0"/>
      <w:autoSpaceDN w:val="0"/>
      <w:adjustRightInd w:val="0"/>
    </w:pPr>
    <w:rPr>
      <w:rFonts w:ascii="Courier New" w:hAnsi="Courier New" w:cs="Courier New"/>
      <w:sz w:val="20"/>
      <w:szCs w:val="20"/>
    </w:rPr>
  </w:style>
  <w:style w:type="paragraph" w:customStyle="1" w:styleId="a3">
    <w:name w:val="Знак Знак Знак"/>
    <w:basedOn w:val="a"/>
    <w:uiPriority w:val="99"/>
    <w:rsid w:val="00CB0F56"/>
    <w:pPr>
      <w:spacing w:after="0" w:line="240" w:lineRule="exact"/>
      <w:jc w:val="both"/>
    </w:pPr>
    <w:rPr>
      <w:sz w:val="24"/>
      <w:szCs w:val="24"/>
      <w:lang w:val="en-US" w:eastAsia="en-US"/>
    </w:rPr>
  </w:style>
  <w:style w:type="paragraph" w:styleId="a4">
    <w:name w:val="Balloon Text"/>
    <w:basedOn w:val="a"/>
    <w:link w:val="a5"/>
    <w:uiPriority w:val="99"/>
    <w:semiHidden/>
    <w:rsid w:val="000B52E8"/>
    <w:rPr>
      <w:sz w:val="2"/>
      <w:szCs w:val="2"/>
    </w:rPr>
  </w:style>
  <w:style w:type="character" w:customStyle="1" w:styleId="a5">
    <w:name w:val="Текст выноски Знак"/>
    <w:basedOn w:val="a0"/>
    <w:link w:val="a4"/>
    <w:uiPriority w:val="99"/>
    <w:semiHidden/>
    <w:locked/>
    <w:rsid w:val="00B5486C"/>
    <w:rPr>
      <w:rFonts w:ascii="Times New Roman" w:hAnsi="Times New Roman" w:cs="Times New Roman"/>
      <w:sz w:val="2"/>
      <w:szCs w:val="2"/>
    </w:rPr>
  </w:style>
  <w:style w:type="paragraph" w:styleId="a6">
    <w:name w:val="Title"/>
    <w:basedOn w:val="a"/>
    <w:link w:val="a7"/>
    <w:uiPriority w:val="99"/>
    <w:qFormat/>
    <w:locked/>
    <w:rsid w:val="00C339C1"/>
    <w:pPr>
      <w:spacing w:after="0" w:line="240" w:lineRule="auto"/>
      <w:jc w:val="center"/>
    </w:pPr>
    <w:rPr>
      <w:b/>
      <w:bCs/>
      <w:sz w:val="24"/>
      <w:szCs w:val="24"/>
    </w:rPr>
  </w:style>
  <w:style w:type="character" w:customStyle="1" w:styleId="a7">
    <w:name w:val="Название Знак"/>
    <w:basedOn w:val="a0"/>
    <w:link w:val="a6"/>
    <w:uiPriority w:val="99"/>
    <w:locked/>
    <w:rsid w:val="00C339C1"/>
    <w:rPr>
      <w:rFonts w:ascii="Times New Roman" w:hAnsi="Times New Roman" w:cs="Times New Roman"/>
      <w:b/>
      <w:bCs/>
      <w:sz w:val="24"/>
      <w:szCs w:val="24"/>
    </w:rPr>
  </w:style>
  <w:style w:type="paragraph" w:customStyle="1" w:styleId="ConsPlusNormal">
    <w:name w:val="ConsPlusNormal"/>
    <w:uiPriority w:val="99"/>
    <w:rsid w:val="00C339C1"/>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C339C1"/>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C339C1"/>
    <w:pPr>
      <w:widowControl w:val="0"/>
      <w:autoSpaceDE w:val="0"/>
      <w:autoSpaceDN w:val="0"/>
      <w:adjustRightInd w:val="0"/>
      <w:ind w:right="19772"/>
    </w:pPr>
    <w:rPr>
      <w:rFonts w:ascii="Courier New" w:hAnsi="Courier New" w:cs="Courier New"/>
      <w:sz w:val="20"/>
      <w:szCs w:val="20"/>
    </w:rPr>
  </w:style>
  <w:style w:type="paragraph" w:customStyle="1" w:styleId="ConsPlusTitle">
    <w:name w:val="ConsPlusTitle"/>
    <w:rsid w:val="00073D2C"/>
    <w:pPr>
      <w:widowControl w:val="0"/>
      <w:autoSpaceDE w:val="0"/>
      <w:autoSpaceDN w:val="0"/>
      <w:adjustRightInd w:val="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3A2A0-EB30-4862-9F84-424ABCF0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КРУТИНСКИЙ  РАЙОННЫЙ  СОВЕТ</vt:lpstr>
    </vt:vector>
  </TitlesOfParts>
  <Company>.</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КРУТИНСКИЙ  РАЙОННЫЙ  СОВЕТ</dc:title>
  <dc:creator>.</dc:creator>
  <cp:lastModifiedBy>user</cp:lastModifiedBy>
  <cp:revision>24</cp:revision>
  <cp:lastPrinted>2023-03-23T10:14:00Z</cp:lastPrinted>
  <dcterms:created xsi:type="dcterms:W3CDTF">2018-01-17T05:22:00Z</dcterms:created>
  <dcterms:modified xsi:type="dcterms:W3CDTF">2023-03-23T10:14:00Z</dcterms:modified>
</cp:coreProperties>
</file>