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B21" w:rsidRPr="00F26919" w:rsidRDefault="00E97B21" w:rsidP="00E97B2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919">
        <w:rPr>
          <w:rFonts w:ascii="Times New Roman" w:hAnsi="Times New Roman" w:cs="Times New Roman"/>
          <w:i/>
          <w:sz w:val="28"/>
          <w:szCs w:val="28"/>
        </w:rPr>
        <w:t xml:space="preserve">О </w:t>
      </w:r>
      <w:r>
        <w:rPr>
          <w:rFonts w:ascii="Times New Roman" w:hAnsi="Times New Roman" w:cs="Times New Roman"/>
          <w:i/>
          <w:sz w:val="28"/>
          <w:szCs w:val="28"/>
        </w:rPr>
        <w:t>нормативах потребления коммунальных услуг</w:t>
      </w:r>
    </w:p>
    <w:p w:rsidR="00E97B21" w:rsidRPr="0063045B" w:rsidRDefault="00E97B21" w:rsidP="00E97B2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7B21" w:rsidRPr="0063045B" w:rsidRDefault="00E97B21" w:rsidP="00E97B2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045B">
        <w:rPr>
          <w:rFonts w:ascii="Times New Roman" w:hAnsi="Times New Roman" w:cs="Times New Roman"/>
          <w:sz w:val="28"/>
          <w:szCs w:val="28"/>
        </w:rPr>
        <w:t xml:space="preserve"> Правительства РФ от 29.12.2021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045B">
        <w:rPr>
          <w:rFonts w:ascii="Times New Roman" w:hAnsi="Times New Roman" w:cs="Times New Roman"/>
          <w:sz w:val="28"/>
          <w:szCs w:val="28"/>
        </w:rPr>
        <w:t xml:space="preserve"> 2546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45B">
        <w:rPr>
          <w:rFonts w:ascii="Times New Roman" w:hAnsi="Times New Roman" w:cs="Times New Roman"/>
          <w:sz w:val="28"/>
          <w:szCs w:val="28"/>
        </w:rPr>
        <w:t>внесен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045B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3045B">
        <w:rPr>
          <w:rFonts w:ascii="Times New Roman" w:hAnsi="Times New Roman" w:cs="Times New Roman"/>
          <w:sz w:val="28"/>
          <w:szCs w:val="28"/>
        </w:rPr>
        <w:t xml:space="preserve"> в некоторые акты Правительства РФ по вопросам установления и определения нормативов потребления коммунальных услуг и нормативов потребления коммунальных ресурсов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B21" w:rsidRPr="0063045B" w:rsidRDefault="00E97B21" w:rsidP="00E97B2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bCs/>
          <w:sz w:val="28"/>
          <w:szCs w:val="28"/>
        </w:rPr>
        <w:t>Скорректированы отдельные сроки установления и определения нормативов потребления коммунальных услуг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97B21" w:rsidRPr="0063045B" w:rsidRDefault="00E97B21" w:rsidP="00E97B2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Pr="0063045B">
        <w:rPr>
          <w:rFonts w:ascii="Times New Roman" w:hAnsi="Times New Roman" w:cs="Times New Roman"/>
          <w:sz w:val="28"/>
          <w:szCs w:val="28"/>
        </w:rPr>
        <w:t>переход к единым на территории субъекта РФ нормативам потребления коммунальных услуг может быть завершен не позднее 1 я</w:t>
      </w:r>
      <w:r>
        <w:rPr>
          <w:rFonts w:ascii="Times New Roman" w:hAnsi="Times New Roman" w:cs="Times New Roman"/>
          <w:sz w:val="28"/>
          <w:szCs w:val="28"/>
        </w:rPr>
        <w:t>нваря 2023 г.</w:t>
      </w:r>
    </w:p>
    <w:p w:rsidR="00E97B21" w:rsidRPr="0063045B" w:rsidRDefault="00E97B21" w:rsidP="00E97B2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3045B">
        <w:rPr>
          <w:rFonts w:ascii="Times New Roman" w:hAnsi="Times New Roman" w:cs="Times New Roman"/>
          <w:sz w:val="28"/>
          <w:szCs w:val="28"/>
        </w:rPr>
        <w:t>убъекты РФ должны утвердить норматив потребления холодной воды для предоставления коммунальной услуги по горячему водоснабжению в жилом помещении и норматив расхода тепловой энергии на подогрев холодной воды для предоставления коммунальной услуги по горячему водоснабже</w:t>
      </w:r>
      <w:r>
        <w:rPr>
          <w:rFonts w:ascii="Times New Roman" w:hAnsi="Times New Roman" w:cs="Times New Roman"/>
          <w:sz w:val="28"/>
          <w:szCs w:val="28"/>
        </w:rPr>
        <w:t xml:space="preserve">нию не позднее 1 января 2023 </w:t>
      </w:r>
      <w:proofErr w:type="gramStart"/>
      <w:r>
        <w:rPr>
          <w:rFonts w:ascii="Times New Roman" w:hAnsi="Times New Roman" w:cs="Times New Roman"/>
          <w:sz w:val="28"/>
          <w:szCs w:val="28"/>
        </w:rPr>
        <w:t>г..</w:t>
      </w:r>
      <w:proofErr w:type="gramEnd"/>
    </w:p>
    <w:p w:rsidR="00E97B21" w:rsidRPr="0063045B" w:rsidRDefault="00E97B21" w:rsidP="00E97B2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3045B">
        <w:rPr>
          <w:rFonts w:ascii="Times New Roman" w:hAnsi="Times New Roman" w:cs="Times New Roman"/>
          <w:sz w:val="28"/>
          <w:szCs w:val="28"/>
        </w:rPr>
        <w:t>орядок определения размера платы за коммунальную услугу по отоплению в многоквартирном доме, который не оборудован общедомовым прибором учета тепловой энергии, действует до 1 января 2023 г.</w:t>
      </w:r>
    </w:p>
    <w:p w:rsidR="00637692" w:rsidRDefault="00637692">
      <w:bookmarkStart w:id="0" w:name="_GoBack"/>
      <w:bookmarkEnd w:id="0"/>
    </w:p>
    <w:sectPr w:rsidR="00637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21"/>
    <w:rsid w:val="00637692"/>
    <w:rsid w:val="00E9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BDD86-C48F-45DE-8C6C-6549AF2D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 Василий Юрьевич</dc:creator>
  <cp:keywords/>
  <dc:description/>
  <cp:lastModifiedBy>Бычков Василий Юрьевич</cp:lastModifiedBy>
  <cp:revision>1</cp:revision>
  <dcterms:created xsi:type="dcterms:W3CDTF">2022-06-27T06:19:00Z</dcterms:created>
  <dcterms:modified xsi:type="dcterms:W3CDTF">2022-06-27T06:19:00Z</dcterms:modified>
</cp:coreProperties>
</file>