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899" w:rsidRPr="00757225" w:rsidRDefault="008415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  <w:r w:rsidR="00AA5D39">
        <w:rPr>
          <w:rFonts w:ascii="Times New Roman" w:eastAsia="Times New Roman" w:hAnsi="Times New Roman" w:cs="Times New Roman"/>
          <w:b/>
          <w:sz w:val="24"/>
          <w:szCs w:val="24"/>
        </w:rPr>
        <w:t xml:space="preserve"> № 2Б</w:t>
      </w:r>
    </w:p>
    <w:p w:rsidR="00564899" w:rsidRPr="00757225" w:rsidRDefault="0084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между Администрациями Крутинского муниципального района </w:t>
      </w:r>
    </w:p>
    <w:p w:rsidR="00564899" w:rsidRPr="00757225" w:rsidRDefault="0084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и Зиминского сельского поселения о передаче осуществления</w:t>
      </w:r>
    </w:p>
    <w:p w:rsidR="00564899" w:rsidRPr="00757225" w:rsidRDefault="0084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части своих полномочий в сфере составления и рассмотрения бюджета</w:t>
      </w:r>
    </w:p>
    <w:p w:rsidR="00564899" w:rsidRPr="00757225" w:rsidRDefault="008415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поселения, утверждения и исполнения бюджета поселения, составления и утверждения отчета об исполнении бюджета поселения</w:t>
      </w:r>
    </w:p>
    <w:p w:rsidR="00564899" w:rsidRPr="00757225" w:rsidRDefault="005648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9E62EC">
        <w:rPr>
          <w:rFonts w:ascii="Times New Roman" w:eastAsia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Pr="00757225">
        <w:rPr>
          <w:rFonts w:ascii="Times New Roman" w:eastAsia="Times New Roman" w:hAnsi="Times New Roman" w:cs="Times New Roman"/>
          <w:sz w:val="24"/>
          <w:szCs w:val="24"/>
        </w:rPr>
        <w:t>» декабря 202</w:t>
      </w:r>
      <w:r w:rsidR="00951561" w:rsidRPr="0075722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с. Зимино</w:t>
      </w:r>
    </w:p>
    <w:p w:rsidR="00564899" w:rsidRPr="00757225" w:rsidRDefault="005648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абзацем 3 пункта 2 статьи 154 Бюджетного Кодекса Российской Федерации, пунктом 4 статьи 15 Федерального закона от 06.10.2003 года № 131-ФЗ «Об общих принципах организации местного самоуправления в Российской Федерации», Уставом Крутинского муниципального района Омской области, Уставом Зиминского сельского поселения Крутинского муниципального района Омской области Администрация Зиминского сельского поселения Крутинского муниципального района Омской области, именуемая в дальнейшем «Сторона 1», в лице Главы Зиминского сельского поселения Крутинского муниципального района Омской области </w:t>
      </w:r>
      <w:r w:rsidRPr="0075722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Пимшиной Светланы Александровны</w:t>
      </w:r>
      <w:r w:rsidRPr="00757225">
        <w:rPr>
          <w:rFonts w:ascii="Times New Roman" w:eastAsia="Times New Roman" w:hAnsi="Times New Roman" w:cs="Times New Roman"/>
          <w:sz w:val="24"/>
          <w:szCs w:val="24"/>
        </w:rPr>
        <w:t>, действующей на основании Устава, и Администрация Крутинского муниципального района Омской области, в дальнейшем именуемая «Сторона 2», в лице Главы Крутинского муниципального района Омской области Киселёва Василия Николаевича, действующего на основании Устава, заключили настоящее Соглашение о нижеследующем:</w:t>
      </w:r>
    </w:p>
    <w:p w:rsidR="00564899" w:rsidRPr="00757225" w:rsidRDefault="0056489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7225" w:rsidRPr="00757225" w:rsidRDefault="00757225" w:rsidP="00757225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757225" w:rsidRPr="00CE5677" w:rsidRDefault="00CE5677" w:rsidP="003064BB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3ECE">
        <w:rPr>
          <w:rFonts w:ascii="Times New Roman" w:hAnsi="Times New Roman" w:cs="Times New Roman"/>
          <w:sz w:val="24"/>
          <w:szCs w:val="24"/>
        </w:rPr>
        <w:t xml:space="preserve">    1.1</w:t>
      </w:r>
      <w:r w:rsidRPr="00CE5677">
        <w:rPr>
          <w:rFonts w:ascii="Times New Roman" w:hAnsi="Times New Roman" w:cs="Times New Roman"/>
          <w:sz w:val="24"/>
          <w:szCs w:val="24"/>
        </w:rPr>
        <w:t xml:space="preserve"> </w:t>
      </w:r>
      <w:r w:rsidR="00757225" w:rsidRPr="00CE5677">
        <w:rPr>
          <w:rFonts w:ascii="Times New Roman" w:hAnsi="Times New Roman" w:cs="Times New Roman"/>
          <w:sz w:val="24"/>
          <w:szCs w:val="24"/>
        </w:rPr>
        <w:t>Предметом настоящего Соглашения является передача Стороной 1 Стороне 2 отдельных бюджетных полномочий финансового органа.</w:t>
      </w:r>
    </w:p>
    <w:p w:rsid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 Сторона 1 передает, а Сторона 2 принимает к исполнению следующие бюджетные полномочия:</w:t>
      </w:r>
      <w:r w:rsidR="00AA5D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 xml:space="preserve">организация работы по формированию проекта бюджета </w:t>
      </w:r>
      <w:proofErr w:type="spellStart"/>
      <w:r w:rsidR="00CE5677">
        <w:rPr>
          <w:rFonts w:ascii="Times New Roman" w:hAnsi="Times New Roman" w:cs="Times New Roman"/>
          <w:iCs/>
          <w:sz w:val="24"/>
          <w:szCs w:val="24"/>
        </w:rPr>
        <w:t>Зиминского</w:t>
      </w:r>
      <w:proofErr w:type="spellEnd"/>
      <w:r w:rsidRPr="0075722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 </w:t>
      </w:r>
      <w:proofErr w:type="spellStart"/>
      <w:r w:rsidRPr="00757225">
        <w:rPr>
          <w:rFonts w:ascii="Times New Roman" w:hAnsi="Times New Roman" w:cs="Times New Roman"/>
          <w:iCs/>
          <w:sz w:val="24"/>
          <w:szCs w:val="24"/>
        </w:rPr>
        <w:t>Крутинского</w:t>
      </w:r>
      <w:proofErr w:type="spellEnd"/>
      <w:r w:rsidRPr="00757225">
        <w:rPr>
          <w:rFonts w:ascii="Times New Roman" w:hAnsi="Times New Roman" w:cs="Times New Roman"/>
          <w:iCs/>
          <w:sz w:val="24"/>
          <w:szCs w:val="24"/>
        </w:rPr>
        <w:t xml:space="preserve"> муниципального района Омской области (далее – поселение) в соответствии с законодательством Российской Федерации, законодательством Омской области и нормативными правовыми актами Совета </w:t>
      </w:r>
      <w:proofErr w:type="spellStart"/>
      <w:r w:rsidR="00CE5677">
        <w:rPr>
          <w:rFonts w:ascii="Times New Roman" w:hAnsi="Times New Roman" w:cs="Times New Roman"/>
          <w:iCs/>
          <w:sz w:val="24"/>
          <w:szCs w:val="24"/>
        </w:rPr>
        <w:t>Зиминского</w:t>
      </w:r>
      <w:proofErr w:type="spellEnd"/>
      <w:r w:rsidRPr="0075722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 xml:space="preserve">  составление проекта бюджета поселения (проекта изменений в принятый бюджет поселения);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 xml:space="preserve">направление проекта бюджета (проекта изменений в принятый бюджет поселения) в Администрацию поселения для рассмотрения и последующего представления в Совет </w:t>
      </w:r>
      <w:proofErr w:type="spellStart"/>
      <w:r w:rsidR="00CE5677">
        <w:rPr>
          <w:rFonts w:ascii="Times New Roman" w:hAnsi="Times New Roman" w:cs="Times New Roman"/>
          <w:iCs/>
          <w:sz w:val="24"/>
          <w:szCs w:val="24"/>
        </w:rPr>
        <w:t>Зиминского</w:t>
      </w:r>
      <w:proofErr w:type="spellEnd"/>
      <w:r w:rsidRPr="00757225">
        <w:rPr>
          <w:rFonts w:ascii="Times New Roman" w:hAnsi="Times New Roman" w:cs="Times New Roman"/>
          <w:iCs/>
          <w:sz w:val="24"/>
          <w:szCs w:val="24"/>
        </w:rPr>
        <w:t xml:space="preserve"> сельского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составление и ведение сводной бюджетной росписи бюджета поселения и передача на утверждение в Администрацию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 xml:space="preserve">формирование лимитов бюджетных обязательств; 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составление и ведение кассового плана;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организация исполнения бюджета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открытие и ведение лицевых счетов получателей бюджетных средств поселения и бюджетных (автономных) учреждений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анализ исполнения бюджета поселения;</w:t>
      </w:r>
    </w:p>
    <w:p w:rsidR="00757225" w:rsidRPr="00757225" w:rsidRDefault="00757225" w:rsidP="003064BB">
      <w:pPr>
        <w:widowControl w:val="0"/>
        <w:numPr>
          <w:ilvl w:val="2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iCs/>
          <w:sz w:val="24"/>
          <w:szCs w:val="24"/>
        </w:rPr>
        <w:t>составление и ведение реестра расходных обязательств поселения;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1.2.12   управление муниципальным долгом поселения;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1.2.13    ведение бюджетного учета операций по кассовому исполнению бюджета поселения;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1.2.14 составление и представление месячной, квартальной и годовой бюджетной отчетности бюджета поселения;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1.2.15 составление и представление сводной квартальной, годовой бухгалтерской отчетности государственных (муниципальных) бюджетных и автономных учреждений;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1.2.16 осуществление размещения и предоставления информации бюджета поселения на едином портале бюджетной системы Российской Федерации»;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lastRenderedPageBreak/>
        <w:t>1.2.17 организация работы в подсистемах «ПК РГУ», «Исполнение бюджета», «Планирование бюджета», «</w:t>
      </w:r>
      <w:r w:rsidRPr="00757225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757225">
        <w:rPr>
          <w:rFonts w:ascii="Times New Roman" w:hAnsi="Times New Roman" w:cs="Times New Roman"/>
          <w:sz w:val="24"/>
          <w:szCs w:val="24"/>
        </w:rPr>
        <w:t>-консолидация» и «Учет соглашений» ЕСУБП Омской области;</w:t>
      </w:r>
    </w:p>
    <w:p w:rsidR="00757225" w:rsidRPr="00757225" w:rsidRDefault="00757225" w:rsidP="003064BB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7225">
        <w:rPr>
          <w:rFonts w:ascii="Times New Roman" w:hAnsi="Times New Roman" w:cs="Times New Roman"/>
          <w:sz w:val="24"/>
          <w:szCs w:val="24"/>
        </w:rPr>
        <w:t>1.2.18 иные бюджетные полномочия, установленные Бюджетным Кодексом и принимаемыми в соответствии с ним муниципальными правовыми актами, регулирующими бюджетные правоотношения.</w:t>
      </w:r>
    </w:p>
    <w:p w:rsidR="00564899" w:rsidRPr="00757225" w:rsidRDefault="00564899" w:rsidP="003064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2. Финансовое обеспечение предмета Соглашения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2.1 Реализация полномочий, передаваемых по настоящему Соглашению, осуществляется за счёт иных межбюджетных трансфертов.</w:t>
      </w:r>
    </w:p>
    <w:p w:rsidR="00564899" w:rsidRPr="00757225" w:rsidRDefault="0084150C" w:rsidP="003064BB">
      <w:pPr>
        <w:pStyle w:val="a3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предоставляются из бюджета Зиминского сельского поселения Крутинского муниципального района Омской области в бюджет Крутинского муниципального района Омской области.</w:t>
      </w:r>
    </w:p>
    <w:p w:rsidR="00564899" w:rsidRPr="00757225" w:rsidRDefault="0084150C" w:rsidP="003064BB">
      <w:pPr>
        <w:pStyle w:val="a3"/>
        <w:numPr>
          <w:ilvl w:val="1"/>
          <w:numId w:val="1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Объём межбюджетных трансфертов составляет 101 500 (сто одна тысяча пятьсот рублей) 00 копейки.</w:t>
      </w:r>
    </w:p>
    <w:p w:rsidR="00061F47" w:rsidRPr="00061F47" w:rsidRDefault="00061F47" w:rsidP="003064B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2.4</w:t>
      </w:r>
      <w:r w:rsidR="0084150C" w:rsidRPr="00061F4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61F47">
        <w:rPr>
          <w:rFonts w:ascii="Times New Roman" w:hAnsi="Times New Roman" w:cs="Times New Roman"/>
          <w:sz w:val="24"/>
          <w:szCs w:val="24"/>
        </w:rPr>
        <w:t>Перечисление межбюджетных трансфертов осуществляется не позднее 1 августа 2025 года.</w:t>
      </w:r>
    </w:p>
    <w:p w:rsidR="00564899" w:rsidRPr="00757225" w:rsidRDefault="00061F47" w:rsidP="003064B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84150C" w:rsidRPr="00757225">
        <w:rPr>
          <w:rFonts w:ascii="Times New Roman" w:eastAsia="Times New Roman" w:hAnsi="Times New Roman" w:cs="Times New Roman"/>
          <w:sz w:val="24"/>
          <w:szCs w:val="24"/>
        </w:rPr>
        <w:t>2.5 Реквизиты для перечисления межбюджетных трансфертов: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ИНН: 5518004395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КПП: 551801001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ОКТМО: 52626151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Банк: ОТДЕЛЕНИЕ ОМСК БАНКА РОССИИ//УФК ПО ОМСКОЙ ОБЛАСТИ г. Омск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БИК: 015209001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УФК ПО ОМСКОЙ ОБЛАСТИ (КФК Администрации </w:t>
      </w:r>
      <w:proofErr w:type="spellStart"/>
      <w:r w:rsidRPr="00757225">
        <w:rPr>
          <w:rFonts w:ascii="Times New Roman" w:eastAsia="Times New Roman" w:hAnsi="Times New Roman" w:cs="Times New Roman"/>
          <w:sz w:val="24"/>
          <w:szCs w:val="24"/>
        </w:rPr>
        <w:t>Крутинского</w:t>
      </w:r>
      <w:proofErr w:type="spellEnd"/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 w:rsidR="00C6166A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</w:t>
      </w:r>
      <w:r w:rsidRPr="0075722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ЕКС 40102810245370000044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к/с 03100643000000015200</w:t>
      </w:r>
    </w:p>
    <w:p w:rsidR="00564899" w:rsidRPr="00757225" w:rsidRDefault="0084150C" w:rsidP="003064BB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Код дохода: 50520240014050000150.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3. Обязательства Сторон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0C00" w:rsidRPr="00360C00" w:rsidRDefault="00360C00" w:rsidP="003064BB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3.1   </w:t>
      </w:r>
      <w:proofErr w:type="gramStart"/>
      <w:r w:rsidRPr="00360C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60C00">
        <w:rPr>
          <w:rFonts w:ascii="Times New Roman" w:hAnsi="Times New Roman" w:cs="Times New Roman"/>
          <w:sz w:val="24"/>
          <w:szCs w:val="24"/>
        </w:rPr>
        <w:t xml:space="preserve"> целях реализации настоящего Соглашения, Стороны принимают на себя следующие обязательства:</w:t>
      </w:r>
    </w:p>
    <w:p w:rsidR="00360C00" w:rsidRPr="00360C00" w:rsidRDefault="00360C00" w:rsidP="003064BB">
      <w:pPr>
        <w:tabs>
          <w:tab w:val="left" w:pos="900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>3.1.1 Сторона 1 обязуется: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>представлять правовые акты органа местного самоуправления поселения по вопросам, относящимся к порядку составления и рассмотрения проекта бюджета поселения, утверждения и исполнения бюджета поселения, контроля за исполнением бюджета поселения, составления и утверждения отчета об исполнении бюджета поселения;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представлять правовые акты органа местного самоуправления по вопросам, относящимся к порядку санкционирования и финансирования расходов местного бюджета;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предоставлять для составления проекта бюджета поселения основные направления бюджетной и налоговой политики поселения, прогноз социально-экономического развития и иную информацию в соответствии с законодательством Российской Федерации, законодательством Омской области и нормативными правовыми актами представительного органа поселения;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предоставлять информацию, необходимую для формирования лимитов бюджетных обязательств;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вносить на рассмотрение Совета </w:t>
      </w:r>
      <w:proofErr w:type="spellStart"/>
      <w:r w:rsidRPr="00360C00">
        <w:rPr>
          <w:sz w:val="24"/>
          <w:szCs w:val="24"/>
        </w:rPr>
        <w:t>Зиминского</w:t>
      </w:r>
      <w:proofErr w:type="spellEnd"/>
      <w:r w:rsidRPr="00360C00">
        <w:rPr>
          <w:sz w:val="24"/>
          <w:szCs w:val="24"/>
        </w:rPr>
        <w:t xml:space="preserve"> сельского поселения проект решения (изменений) о бюджете поселения;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устанавливать и предоставлять Порядок использования резервного фонда поселения;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предоставлять отчеты администраторов доходов бюджета поселения для составления отчета об исполнении бюджета поселения;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предоставлять необходимые документы и иную дополнительную информацию для проведения анализа исполнения бюджета поселения;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предоставлять иную необходимую информацию по вопросам выполнения Стороной 2 обязательств по осуществлению переданных полномочий;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lastRenderedPageBreak/>
        <w:t xml:space="preserve"> своевременно и в полном объёме передавать финансовые средства, указанные в пункте 2.3 настоящего Соглашения;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>заключать необходимые соглашения о передаче (получении) межбюджетных трансфертов;</w:t>
      </w:r>
    </w:p>
    <w:p w:rsidR="00360C00" w:rsidRPr="00360C00" w:rsidRDefault="00360C00" w:rsidP="003064BB">
      <w:pPr>
        <w:pStyle w:val="a4"/>
        <w:numPr>
          <w:ilvl w:val="0"/>
          <w:numId w:val="17"/>
        </w:numPr>
        <w:tabs>
          <w:tab w:val="left" w:pos="900"/>
        </w:tabs>
        <w:ind w:left="0" w:firstLine="567"/>
        <w:jc w:val="both"/>
        <w:rPr>
          <w:sz w:val="24"/>
          <w:szCs w:val="24"/>
        </w:rPr>
      </w:pPr>
      <w:r w:rsidRPr="00360C00">
        <w:rPr>
          <w:sz w:val="24"/>
          <w:szCs w:val="24"/>
        </w:rPr>
        <w:t xml:space="preserve"> направлять предложения о расторжении Соглашения с указанием предполагаемой даты расторжения, но не позднее чем за 3 месяца до указанной даты.</w:t>
      </w:r>
    </w:p>
    <w:p w:rsidR="00360C00" w:rsidRPr="00360C00" w:rsidRDefault="00360C00" w:rsidP="003064BB">
      <w:pPr>
        <w:numPr>
          <w:ilvl w:val="2"/>
          <w:numId w:val="18"/>
        </w:numPr>
        <w:tabs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>Сторона 2 обязуется:</w:t>
      </w:r>
    </w:p>
    <w:p w:rsidR="00360C00" w:rsidRPr="00360C00" w:rsidRDefault="00360C00" w:rsidP="003064BB">
      <w:pPr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  своевременно и в полном объеме осуществлять функции, указанные в п. 1.2 настоящего Соглашения;</w:t>
      </w:r>
    </w:p>
    <w:p w:rsidR="00360C00" w:rsidRPr="00360C00" w:rsidRDefault="00360C00" w:rsidP="003064BB">
      <w:pPr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 предоставлять Стороне 1 документы, отчеты и иную информацию, связанную с осуществлением переданных полномочий не позднее 10 дней со дня получения письменного запроса;</w:t>
      </w:r>
    </w:p>
    <w:p w:rsidR="00360C00" w:rsidRPr="00360C00" w:rsidRDefault="00360C00" w:rsidP="003064BB">
      <w:pPr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 представлять Стороне 1 не позднее 10 дней по истечению соответствующего отчетного периода отчет об использовании финансовых средств, выделенных из бюджета поселения на осуществление переданных полномочий;</w:t>
      </w:r>
    </w:p>
    <w:p w:rsidR="00360C00" w:rsidRPr="00360C00" w:rsidRDefault="00360C00" w:rsidP="003064BB">
      <w:pPr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 обеспечивать условия для проведения Стороной 1 проверок осуществления переданных полномочий и использования предоставленных иных межбюджетных трансфертов;</w:t>
      </w:r>
    </w:p>
    <w:p w:rsidR="00360C00" w:rsidRPr="00360C00" w:rsidRDefault="00360C00" w:rsidP="003064BB">
      <w:pPr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 распоряжаться переданными в соответствии с пунктом 2.3 настоящего Соглашения финансовыми средствами по целевому назначению;</w:t>
      </w:r>
    </w:p>
    <w:p w:rsidR="00360C00" w:rsidRPr="00360C00" w:rsidRDefault="00360C00" w:rsidP="003064BB">
      <w:pPr>
        <w:widowControl w:val="0"/>
        <w:numPr>
          <w:ilvl w:val="2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0C00">
        <w:rPr>
          <w:rFonts w:ascii="Times New Roman" w:hAnsi="Times New Roman" w:cs="Times New Roman"/>
          <w:sz w:val="24"/>
          <w:szCs w:val="24"/>
        </w:rPr>
        <w:t xml:space="preserve"> в случае прекращения исполнения полномочий, передать эти полномочия Стороне 1 одновременно с передачей остатка, полученных для их осуществления финансовых ресурсов.</w:t>
      </w:r>
    </w:p>
    <w:p w:rsidR="00564899" w:rsidRPr="00757225" w:rsidRDefault="00564899" w:rsidP="003064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4. Права Сторон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4.1. Сторона 1 вправе: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4.1.1 требовать своевременного и полного исполнения обязательств Стороной 2 по данному Соглашению;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4.1.2 запрашивать и получать от Стороны 2 любую информацию и сведения, связанные с выполнением обязательств по настоящему Соглашению;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4.1.3 в случае невыполнения или ненадлежащего выполнения Стороной 2 обязательств по осуществлению переданных полномочий, истребовать в судебном порядке финансовые средства, переданные для их осуществления.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4.2. Сторона 2 вправе: 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4.2.1 требовать своевременного и полного исполнения обязательств Стороной 1 по данному Соглашению;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4.2.2 в случае невыполнения Стороной 1 обязательств по финансовому обеспечению передаваемых полномочий, сокращать на сумму </w:t>
      </w:r>
      <w:proofErr w:type="spellStart"/>
      <w:r w:rsidRPr="00757225">
        <w:rPr>
          <w:rFonts w:ascii="Times New Roman" w:eastAsia="Times New Roman" w:hAnsi="Times New Roman" w:cs="Times New Roman"/>
          <w:sz w:val="24"/>
          <w:szCs w:val="24"/>
        </w:rPr>
        <w:t>неперечисленных</w:t>
      </w:r>
      <w:proofErr w:type="spellEnd"/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иных межбюджетных трансфертов объём средств, предусмотренных бюджету поселения по разделу «Межбюджетные трансферты общего характера бюджетам бюджетной системы Российской Федерации» функциональной классификации расходов бюджетов Российской Федерации в бюджете Крутинского муниципального района Омской области на текущий и/или очередной финансовый год.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5. Основания и порядок прекращения Соглашения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3064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  5.1. Настоящее Соглашение прекращается по истечении срока его действия.</w:t>
      </w:r>
    </w:p>
    <w:p w:rsidR="00564899" w:rsidRPr="00757225" w:rsidRDefault="0084150C" w:rsidP="003064B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  5.2. Настоящее Соглашение может быть досрочно прекращено по соглашению Сторон в одностороннем порядке без обращения в суд в случае:</w:t>
      </w:r>
    </w:p>
    <w:p w:rsidR="00564899" w:rsidRPr="00757225" w:rsidRDefault="0084150C" w:rsidP="003064BB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-  изменения законодательства;</w:t>
      </w:r>
    </w:p>
    <w:p w:rsidR="00564899" w:rsidRPr="00757225" w:rsidRDefault="0084150C" w:rsidP="003064BB">
      <w:pPr>
        <w:tabs>
          <w:tab w:val="left" w:pos="851"/>
          <w:tab w:val="left" w:pos="1800"/>
          <w:tab w:val="left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- неисполнения или ненадлежащего исполнения одной из Сторон своих обязательств в соответствии с настоящим Соглашением.</w:t>
      </w:r>
    </w:p>
    <w:p w:rsidR="00564899" w:rsidRPr="00757225" w:rsidRDefault="0084150C" w:rsidP="003064BB">
      <w:pPr>
        <w:tabs>
          <w:tab w:val="left" w:pos="0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   5.3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3-х месяцев с даты направления указанного уведомления.</w:t>
      </w:r>
    </w:p>
    <w:p w:rsidR="00564899" w:rsidRPr="00757225" w:rsidRDefault="0084150C" w:rsidP="003064B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5.4. Расторжение Соглашения влечет за собой возврат перечисленных финансовых средств за вычетом фактических расходов, подтвержденных документально, в 10-дневный срок с момента подписания Соглашения о расторжении или получения уведомления о расторжении Соглашения.</w:t>
      </w:r>
    </w:p>
    <w:p w:rsidR="00564899" w:rsidRPr="00757225" w:rsidRDefault="00564899" w:rsidP="003064BB">
      <w:pPr>
        <w:tabs>
          <w:tab w:val="left" w:pos="90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6445C" w:rsidRPr="00E6445C" w:rsidRDefault="00E6445C" w:rsidP="003064B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>6. Порядок разрешения споров</w:t>
      </w:r>
    </w:p>
    <w:p w:rsidR="00E6445C" w:rsidRPr="00E6445C" w:rsidRDefault="00E6445C" w:rsidP="003064BB">
      <w:pPr>
        <w:tabs>
          <w:tab w:val="left" w:pos="90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6445C" w:rsidRPr="00E6445C" w:rsidRDefault="00E6445C" w:rsidP="003064BB">
      <w:pPr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>Споры, связанные с исполнением настоящего Соглашения, разрешаются Сторонами путём проведения переговоров и использования иных согласительных процедур.</w:t>
      </w:r>
    </w:p>
    <w:p w:rsidR="00E6445C" w:rsidRPr="00E6445C" w:rsidRDefault="00E6445C" w:rsidP="003064BB">
      <w:pPr>
        <w:numPr>
          <w:ilvl w:val="1"/>
          <w:numId w:val="20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 xml:space="preserve"> В случае </w:t>
      </w:r>
      <w:proofErr w:type="spellStart"/>
      <w:r w:rsidRPr="00E6445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6445C">
        <w:rPr>
          <w:rFonts w:ascii="Times New Roman" w:hAnsi="Times New Roman" w:cs="Times New Roman"/>
          <w:sz w:val="24"/>
          <w:szCs w:val="24"/>
        </w:rPr>
        <w:t xml:space="preserve"> соглашения спор подлежит рассмотрению судом в соответствии с законодательством Российской Федерации.</w:t>
      </w:r>
    </w:p>
    <w:p w:rsidR="00E6445C" w:rsidRPr="00E6445C" w:rsidRDefault="00E6445C" w:rsidP="003064BB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6445C" w:rsidRPr="00E6445C" w:rsidRDefault="00E6445C" w:rsidP="003064BB">
      <w:pPr>
        <w:tabs>
          <w:tab w:val="left" w:pos="9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>7. Заключительные условия</w:t>
      </w:r>
    </w:p>
    <w:p w:rsidR="00E6445C" w:rsidRPr="00E6445C" w:rsidRDefault="00E6445C" w:rsidP="003064BB">
      <w:pPr>
        <w:tabs>
          <w:tab w:val="left" w:pos="900"/>
        </w:tabs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6445C" w:rsidRPr="00E6445C" w:rsidRDefault="00E6445C" w:rsidP="003064BB">
      <w:pPr>
        <w:numPr>
          <w:ilvl w:val="1"/>
          <w:numId w:val="21"/>
        </w:numPr>
        <w:tabs>
          <w:tab w:val="left" w:pos="0"/>
          <w:tab w:val="left" w:pos="993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1 января 2025 года, </w:t>
      </w:r>
      <w:r w:rsidRPr="00E6445C">
        <w:rPr>
          <w:rFonts w:ascii="Times New Roman" w:hAnsi="Times New Roman" w:cs="Times New Roman"/>
          <w:color w:val="000000"/>
          <w:sz w:val="24"/>
          <w:szCs w:val="24"/>
        </w:rPr>
        <w:t xml:space="preserve">но не ранее его утверждения решениями Совета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E6445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</w:t>
      </w:r>
      <w:proofErr w:type="spellStart"/>
      <w:r w:rsidRPr="00E6445C">
        <w:rPr>
          <w:rFonts w:ascii="Times New Roman" w:hAnsi="Times New Roman" w:cs="Times New Roman"/>
          <w:color w:val="000000"/>
          <w:sz w:val="24"/>
          <w:szCs w:val="24"/>
        </w:rPr>
        <w:t>Крутинского</w:t>
      </w:r>
      <w:proofErr w:type="spellEnd"/>
      <w:r w:rsidRPr="00E6445C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Совета</w:t>
      </w:r>
      <w:r w:rsidRPr="00E6445C">
        <w:rPr>
          <w:rFonts w:ascii="Times New Roman" w:hAnsi="Times New Roman" w:cs="Times New Roman"/>
          <w:sz w:val="24"/>
          <w:szCs w:val="24"/>
        </w:rPr>
        <w:t xml:space="preserve"> после их обнародования, и действует по 31 декабря 2025 года.</w:t>
      </w:r>
    </w:p>
    <w:p w:rsidR="00E6445C" w:rsidRPr="00E6445C" w:rsidRDefault="00E6445C" w:rsidP="003064BB">
      <w:pPr>
        <w:numPr>
          <w:ilvl w:val="1"/>
          <w:numId w:val="21"/>
        </w:numPr>
        <w:tabs>
          <w:tab w:val="left" w:pos="0"/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 xml:space="preserve"> Внесение изменений в Соглашение оформляется дополнительными соглашениями </w:t>
      </w:r>
      <w:r w:rsidRPr="00E6445C">
        <w:rPr>
          <w:rFonts w:ascii="Times New Roman" w:hAnsi="Times New Roman" w:cs="Times New Roman"/>
          <w:color w:val="000000"/>
          <w:sz w:val="24"/>
          <w:szCs w:val="24"/>
        </w:rPr>
        <w:t>в письменной форме, подписанными уполномоченными представителями сторон.</w:t>
      </w:r>
    </w:p>
    <w:p w:rsidR="00E6445C" w:rsidRPr="00E6445C" w:rsidRDefault="00E6445C" w:rsidP="003064BB">
      <w:pPr>
        <w:numPr>
          <w:ilvl w:val="1"/>
          <w:numId w:val="21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445C">
        <w:rPr>
          <w:rFonts w:ascii="Times New Roman" w:hAnsi="Times New Roman" w:cs="Times New Roman"/>
          <w:sz w:val="24"/>
          <w:szCs w:val="24"/>
        </w:rPr>
        <w:t xml:space="preserve"> По всем вопросам, не урегулированным настоящим Соглашением, но возникающим в ходе его реализации, Стороны руководствуются законодательством.</w:t>
      </w:r>
    </w:p>
    <w:p w:rsidR="00941349" w:rsidRPr="003064BB" w:rsidRDefault="00E6445C" w:rsidP="003064BB">
      <w:pPr>
        <w:numPr>
          <w:ilvl w:val="1"/>
          <w:numId w:val="21"/>
        </w:numPr>
        <w:tabs>
          <w:tab w:val="left" w:pos="142"/>
        </w:tabs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64BB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по одному для каждой из Сторон, которые имеют равную юридическую силу.</w:t>
      </w:r>
    </w:p>
    <w:p w:rsidR="00941349" w:rsidRPr="00757225" w:rsidRDefault="00941349" w:rsidP="00941349">
      <w:pPr>
        <w:tabs>
          <w:tab w:val="left" w:pos="90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4BB" w:rsidRDefault="003064BB" w:rsidP="003064BB">
      <w:pPr>
        <w:tabs>
          <w:tab w:val="left" w:pos="900"/>
        </w:tabs>
        <w:spacing w:after="0" w:line="240" w:lineRule="auto"/>
        <w:ind w:left="450"/>
        <w:jc w:val="center"/>
        <w:rPr>
          <w:rFonts w:ascii="Times New Roman" w:hAnsi="Times New Roman" w:cs="Times New Roman"/>
          <w:sz w:val="24"/>
          <w:szCs w:val="24"/>
        </w:rPr>
      </w:pPr>
    </w:p>
    <w:p w:rsidR="00564899" w:rsidRPr="00757225" w:rsidRDefault="00060067" w:rsidP="003064BB">
      <w:pPr>
        <w:tabs>
          <w:tab w:val="left" w:pos="900"/>
        </w:tabs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0067">
        <w:rPr>
          <w:rFonts w:ascii="Times New Roman" w:hAnsi="Times New Roman" w:cs="Times New Roman"/>
          <w:sz w:val="24"/>
          <w:szCs w:val="24"/>
        </w:rPr>
        <w:t>Подписи сторон</w:t>
      </w:r>
      <w:r w:rsidR="0084150C" w:rsidRPr="007572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64899" w:rsidRPr="00757225" w:rsidRDefault="00564899">
      <w:pPr>
        <w:tabs>
          <w:tab w:val="left" w:pos="900"/>
        </w:tabs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1"/>
        <w:gridCol w:w="5069"/>
      </w:tblGrid>
      <w:tr w:rsidR="00564899" w:rsidRPr="00757225" w:rsidTr="00941349">
        <w:trPr>
          <w:trHeight w:val="1"/>
        </w:trPr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64899" w:rsidRPr="00757225" w:rsidRDefault="0084150C">
            <w:pPr>
              <w:spacing w:after="0" w:line="240" w:lineRule="auto"/>
              <w:ind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 сельского поселения Крутинского муниципального района Омской области</w:t>
            </w:r>
          </w:p>
        </w:tc>
        <w:tc>
          <w:tcPr>
            <w:tcW w:w="5069" w:type="dxa"/>
            <w:shd w:val="clear" w:color="000000" w:fill="FFFFFF"/>
            <w:tcMar>
              <w:left w:w="108" w:type="dxa"/>
              <w:right w:w="108" w:type="dxa"/>
            </w:tcMar>
          </w:tcPr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064BB" w:rsidRPr="003064BB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</w:t>
            </w:r>
            <w:proofErr w:type="spellEnd"/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Омской области</w:t>
            </w:r>
          </w:p>
        </w:tc>
      </w:tr>
      <w:tr w:rsidR="00564899" w:rsidRPr="00757225" w:rsidTr="00941349">
        <w:trPr>
          <w:trHeight w:val="1"/>
        </w:trPr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3064BB" w:rsidRDefault="003064BB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646141 Омская область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Крутинский район с. Зимино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д.1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</w:t>
            </w:r>
            <w:r w:rsidRPr="0075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5518007170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КПП 551801001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52626402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ОКПО </w:t>
            </w:r>
            <w:r w:rsidRPr="0075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04203697</w:t>
            </w:r>
          </w:p>
          <w:p w:rsidR="005B002E" w:rsidRDefault="005B002E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Банк: </w:t>
            </w:r>
            <w:r w:rsidR="0084150C"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Омск банка России</w:t>
            </w:r>
          </w:p>
          <w:p w:rsidR="00564899" w:rsidRPr="00757225" w:rsidRDefault="0084150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//УФК по Омской области г. Омск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БИК 015209001</w:t>
            </w:r>
          </w:p>
          <w:p w:rsidR="0011165A" w:rsidRDefault="001116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ЕКС 40102810245370000044</w:t>
            </w:r>
          </w:p>
          <w:p w:rsidR="00564899" w:rsidRPr="00757225" w:rsidRDefault="001116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84150C"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</w:t>
            </w:r>
            <w:r w:rsidR="0084150C" w:rsidRPr="007572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03231643526264025200</w:t>
            </w:r>
          </w:p>
          <w:p w:rsidR="00564899" w:rsidRPr="00757225" w:rsidRDefault="00564899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000000" w:fill="FFFFFF"/>
            <w:tcMar>
              <w:left w:w="108" w:type="dxa"/>
              <w:right w:w="108" w:type="dxa"/>
            </w:tcMar>
          </w:tcPr>
          <w:p w:rsidR="003064BB" w:rsidRDefault="003064BB" w:rsidP="009714AE">
            <w:pPr>
              <w:pStyle w:val="a4"/>
              <w:jc w:val="both"/>
              <w:rPr>
                <w:sz w:val="24"/>
                <w:szCs w:val="24"/>
              </w:rPr>
            </w:pP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646 130 Омская область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р.п. Крутинка ул. Ленина д.9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ИНН 5518003761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КПП 551801001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ОКТМО 52626151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Ба</w:t>
            </w:r>
            <w:r w:rsidR="000310C4" w:rsidRPr="00757225">
              <w:rPr>
                <w:sz w:val="24"/>
                <w:szCs w:val="24"/>
              </w:rPr>
              <w:t xml:space="preserve">нк: ОТДЕЛЕНИЕ ОМСК БАНКА РОССИИ </w:t>
            </w:r>
            <w:r w:rsidRPr="00757225">
              <w:rPr>
                <w:sz w:val="24"/>
                <w:szCs w:val="24"/>
              </w:rPr>
              <w:t>//УФК ПО ОМСКОЙ ОБЛАСТИ г. Омск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БИК 015209001</w:t>
            </w:r>
          </w:p>
          <w:p w:rsidR="009714AE" w:rsidRPr="00757225" w:rsidRDefault="009714AE" w:rsidP="003064BB">
            <w:pPr>
              <w:pStyle w:val="a4"/>
              <w:ind w:left="35" w:firstLine="24"/>
              <w:jc w:val="left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 xml:space="preserve">УФК ПО ОМСКОЙ ОБЛАСТИ (Администрация </w:t>
            </w:r>
            <w:proofErr w:type="spellStart"/>
            <w:r w:rsidRPr="00757225">
              <w:rPr>
                <w:sz w:val="24"/>
                <w:szCs w:val="24"/>
              </w:rPr>
              <w:t>Крутинского</w:t>
            </w:r>
            <w:proofErr w:type="spellEnd"/>
            <w:r w:rsidRPr="00757225">
              <w:rPr>
                <w:sz w:val="24"/>
                <w:szCs w:val="24"/>
              </w:rPr>
              <w:t xml:space="preserve"> муниципального района Омской области)</w:t>
            </w:r>
          </w:p>
          <w:p w:rsidR="009714AE" w:rsidRPr="00757225" w:rsidRDefault="009714AE" w:rsidP="009714AE">
            <w:pPr>
              <w:pStyle w:val="a4"/>
              <w:jc w:val="both"/>
              <w:rPr>
                <w:sz w:val="24"/>
                <w:szCs w:val="24"/>
              </w:rPr>
            </w:pPr>
            <w:r w:rsidRPr="00757225">
              <w:rPr>
                <w:sz w:val="24"/>
                <w:szCs w:val="24"/>
              </w:rPr>
              <w:t>ЕКС 40102810245370000044</w:t>
            </w:r>
          </w:p>
          <w:p w:rsidR="00564899" w:rsidRPr="00757225" w:rsidRDefault="009714AE" w:rsidP="009714AE">
            <w:pPr>
              <w:spacing w:after="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hAnsi="Times New Roman" w:cs="Times New Roman"/>
                <w:sz w:val="24"/>
                <w:szCs w:val="24"/>
              </w:rPr>
              <w:t>К/с 03231643526260005200</w:t>
            </w:r>
          </w:p>
        </w:tc>
      </w:tr>
      <w:tr w:rsidR="00564899" w:rsidRPr="00757225" w:rsidTr="00941349">
        <w:trPr>
          <w:trHeight w:val="1"/>
        </w:trPr>
        <w:tc>
          <w:tcPr>
            <w:tcW w:w="5211" w:type="dxa"/>
            <w:shd w:val="clear" w:color="000000" w:fill="FFFFFF"/>
            <w:tcMar>
              <w:left w:w="108" w:type="dxa"/>
              <w:right w:w="108" w:type="dxa"/>
            </w:tcMar>
          </w:tcPr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Зиминского сельского поселения</w:t>
            </w:r>
          </w:p>
          <w:p w:rsidR="00564899" w:rsidRPr="00757225" w:rsidRDefault="0084150C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Крутинского муниципального района Омской области</w:t>
            </w:r>
          </w:p>
          <w:p w:rsidR="00564899" w:rsidRPr="00757225" w:rsidRDefault="00564899">
            <w:pPr>
              <w:spacing w:after="0" w:line="240" w:lineRule="auto"/>
              <w:ind w:hanging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899" w:rsidRPr="00757225" w:rsidRDefault="0084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С.А. Пимшина</w:t>
            </w:r>
          </w:p>
          <w:p w:rsidR="00564899" w:rsidRPr="00757225" w:rsidRDefault="0056489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899" w:rsidRPr="00757225" w:rsidRDefault="00564899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  <w:shd w:val="clear" w:color="000000" w:fill="FFFFFF"/>
            <w:tcMar>
              <w:left w:w="108" w:type="dxa"/>
              <w:right w:w="108" w:type="dxa"/>
            </w:tcMar>
          </w:tcPr>
          <w:p w:rsidR="00564899" w:rsidRPr="00757225" w:rsidRDefault="0084150C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Глава</w:t>
            </w:r>
          </w:p>
          <w:p w:rsidR="00564899" w:rsidRPr="00757225" w:rsidRDefault="0084150C" w:rsidP="00841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Крутинского муниципального района  Омской области</w:t>
            </w:r>
          </w:p>
          <w:p w:rsidR="00564899" w:rsidRPr="00757225" w:rsidRDefault="0056489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899" w:rsidRPr="00757225" w:rsidRDefault="00564899">
            <w:pPr>
              <w:spacing w:after="0" w:line="240" w:lineRule="auto"/>
              <w:ind w:left="720" w:hanging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899" w:rsidRPr="00757225" w:rsidRDefault="0084150C" w:rsidP="003064BB">
            <w:pPr>
              <w:spacing w:after="0" w:line="240" w:lineRule="auto"/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5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_________________В.Н. Киселёв</w:t>
            </w:r>
          </w:p>
        </w:tc>
      </w:tr>
    </w:tbl>
    <w:p w:rsidR="00564899" w:rsidRPr="00757225" w:rsidRDefault="00564899">
      <w:pPr>
        <w:tabs>
          <w:tab w:val="left" w:pos="900"/>
        </w:tabs>
        <w:spacing w:after="0" w:line="240" w:lineRule="auto"/>
        <w:ind w:left="539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349" w:rsidRPr="00757225" w:rsidRDefault="009413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236C" w:rsidRDefault="006D236C" w:rsidP="006D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6D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564899" w:rsidRPr="00757225" w:rsidRDefault="0084150C" w:rsidP="006D2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к Соглашению о передаче осуществления отдельных бюджетных полномочий</w:t>
      </w:r>
    </w:p>
    <w:p w:rsidR="00564899" w:rsidRPr="00757225" w:rsidRDefault="00564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1A3" w:rsidRPr="009631A3" w:rsidRDefault="009631A3" w:rsidP="009631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1A3">
        <w:rPr>
          <w:rFonts w:ascii="Times New Roman" w:hAnsi="Times New Roman" w:cs="Times New Roman"/>
          <w:sz w:val="24"/>
          <w:szCs w:val="24"/>
        </w:rPr>
        <w:t xml:space="preserve">Советом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9631A3">
        <w:rPr>
          <w:rFonts w:ascii="Times New Roman" w:hAnsi="Times New Roman" w:cs="Times New Roman"/>
          <w:sz w:val="24"/>
          <w:szCs w:val="24"/>
        </w:rPr>
        <w:t xml:space="preserve">  сельского</w:t>
      </w:r>
      <w:proofErr w:type="gramEnd"/>
      <w:r w:rsidRPr="009631A3">
        <w:rPr>
          <w:rFonts w:ascii="Times New Roman" w:hAnsi="Times New Roman" w:cs="Times New Roman"/>
          <w:sz w:val="24"/>
          <w:szCs w:val="24"/>
        </w:rPr>
        <w:t xml:space="preserve"> поселения от     декабря 2024 года принято  решение №    «Об утверждении Соглашения между Администрациями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9631A3">
        <w:rPr>
          <w:rFonts w:ascii="Times New Roman" w:hAnsi="Times New Roman" w:cs="Times New Roman"/>
          <w:sz w:val="24"/>
          <w:szCs w:val="24"/>
        </w:rPr>
        <w:t xml:space="preserve"> сельского поселения и </w:t>
      </w:r>
      <w:proofErr w:type="spellStart"/>
      <w:r w:rsidRPr="009631A3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631A3">
        <w:rPr>
          <w:rFonts w:ascii="Times New Roman" w:hAnsi="Times New Roman" w:cs="Times New Roman"/>
          <w:sz w:val="24"/>
          <w:szCs w:val="24"/>
        </w:rPr>
        <w:t xml:space="preserve"> муниципального района о передаче осуществления отдельных бюджетных полномочий  </w:t>
      </w:r>
      <w:r w:rsidRPr="009631A3">
        <w:rPr>
          <w:rFonts w:ascii="Times New Roman" w:hAnsi="Times New Roman" w:cs="Times New Roman"/>
          <w:sz w:val="24"/>
          <w:szCs w:val="24"/>
          <w:lang w:eastAsia="ar-SA"/>
        </w:rPr>
        <w:t xml:space="preserve"> по </w:t>
      </w:r>
      <w:r w:rsidRPr="009631A3">
        <w:rPr>
          <w:rFonts w:ascii="Times New Roman" w:hAnsi="Times New Roman" w:cs="Times New Roman"/>
          <w:sz w:val="24"/>
          <w:szCs w:val="24"/>
        </w:rPr>
        <w:t xml:space="preserve">составлению и рассмотрению проекта бюджета поселения, утверждению и исполнению бюджета поселения, составлению и утверждению отчета об исполнении бюджета поселения в Администрацию </w:t>
      </w:r>
      <w:proofErr w:type="spellStart"/>
      <w:r w:rsidRPr="009631A3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9631A3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:rsidR="00564899" w:rsidRPr="00757225" w:rsidRDefault="00841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Данное решение принято в связи с централизацией функций финансового органа поселения путем передачи отдельных бюджетных полномочий Комитету финансов и контроля Администрации Крутинского муниципального района Омской области, с целью повышения качества исполнения финансово-экономических функций, оптимизации расходов органов местного самоуправления.</w:t>
      </w:r>
    </w:p>
    <w:p w:rsidR="00564899" w:rsidRPr="00757225" w:rsidRDefault="00841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В связи с</w:t>
      </w:r>
      <w:r w:rsidR="009631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225">
        <w:rPr>
          <w:rFonts w:ascii="Times New Roman" w:eastAsia="Times New Roman" w:hAnsi="Times New Roman" w:cs="Times New Roman"/>
          <w:sz w:val="24"/>
          <w:szCs w:val="24"/>
        </w:rPr>
        <w:t>вышеизложенным необходимо принять Соглашение между Администрациями Зиминского сельского поселения и Крутинского муниципального района о передаче осуществления отдельных бюджетных полномочий.</w:t>
      </w:r>
    </w:p>
    <w:p w:rsidR="00564899" w:rsidRPr="00757225" w:rsidRDefault="00564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Глава Зиминского </w:t>
      </w:r>
    </w:p>
    <w:p w:rsidR="00564899" w:rsidRPr="00757225" w:rsidRDefault="008415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</w:t>
      </w:r>
      <w:r w:rsidR="003064B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  <w:r w:rsidRPr="00757225">
        <w:rPr>
          <w:rFonts w:ascii="Times New Roman" w:eastAsia="Times New Roman" w:hAnsi="Times New Roman" w:cs="Times New Roman"/>
          <w:sz w:val="24"/>
          <w:szCs w:val="24"/>
        </w:rPr>
        <w:t xml:space="preserve">            С.А. Пимшина</w:t>
      </w: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564899">
      <w:pPr>
        <w:tabs>
          <w:tab w:val="left" w:pos="900"/>
        </w:tabs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F5336" w:rsidRDefault="00CF5336" w:rsidP="00CF5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4BB" w:rsidRDefault="003064BB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64BB" w:rsidRDefault="003064BB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5A06" w:rsidRDefault="00085A06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64899" w:rsidRPr="00757225" w:rsidRDefault="0084150C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Финансово-экономическое обоснование</w:t>
      </w:r>
    </w:p>
    <w:p w:rsidR="00564899" w:rsidRPr="00757225" w:rsidRDefault="0084150C" w:rsidP="00085A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к соглашению о передаче осуществления части полномочий</w:t>
      </w:r>
    </w:p>
    <w:p w:rsidR="00564899" w:rsidRPr="00757225" w:rsidRDefault="0084150C" w:rsidP="00CF5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225">
        <w:rPr>
          <w:rFonts w:ascii="Times New Roman" w:eastAsia="Times New Roman" w:hAnsi="Times New Roman" w:cs="Times New Roman"/>
          <w:sz w:val="24"/>
          <w:szCs w:val="24"/>
        </w:rPr>
        <w:t>в сфере составления и рассмотрения проекта бюджета поселения, утверждения и исполнения бюджета поселения, составления и утверждения отчета об исполнении бюджета поселения</w:t>
      </w:r>
    </w:p>
    <w:p w:rsidR="00564899" w:rsidRPr="00757225" w:rsidRDefault="00564899" w:rsidP="00454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7D03" w:rsidRPr="005E7D03" w:rsidRDefault="005E7D03" w:rsidP="005E7D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7D03">
        <w:rPr>
          <w:rFonts w:ascii="Times New Roman" w:hAnsi="Times New Roman" w:cs="Times New Roman"/>
          <w:sz w:val="24"/>
          <w:szCs w:val="24"/>
        </w:rPr>
        <w:t>Иные межбюджетные трансферты, предоставляемые районному бюджету на возмещение части затрат в сфере составления и рассмотрения проекта бюджета поселения, утверждения и исполнения бюджета поселения, составления и утверждения отчета об исполнении бюджета поселения, (S), рассчитываются по следующей формуле:</w:t>
      </w:r>
    </w:p>
    <w:p w:rsidR="001E41E2" w:rsidRDefault="001E41E2" w:rsidP="001E4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1E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E2">
        <w:rPr>
          <w:rFonts w:ascii="Times New Roman" w:hAnsi="Times New Roman" w:cs="Times New Roman"/>
          <w:sz w:val="24"/>
          <w:szCs w:val="24"/>
        </w:rPr>
        <w:t xml:space="preserve">= Z + F + K, где: </w:t>
      </w:r>
    </w:p>
    <w:p w:rsidR="005E7D03" w:rsidRPr="005E7D03" w:rsidRDefault="001E41E2" w:rsidP="001E4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1E2">
        <w:rPr>
          <w:rFonts w:ascii="Times New Roman" w:hAnsi="Times New Roman" w:cs="Times New Roman"/>
          <w:sz w:val="24"/>
          <w:szCs w:val="24"/>
        </w:rPr>
        <w:t>S  –</w:t>
      </w:r>
      <w:proofErr w:type="gramEnd"/>
      <w:r w:rsidRPr="001E41E2">
        <w:rPr>
          <w:rFonts w:ascii="Times New Roman" w:hAnsi="Times New Roman" w:cs="Times New Roman"/>
          <w:sz w:val="24"/>
          <w:szCs w:val="24"/>
        </w:rPr>
        <w:t xml:space="preserve"> сумма расходов по передаваемому полномочию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E41E2" w:rsidRDefault="001E41E2" w:rsidP="001E4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1E2">
        <w:rPr>
          <w:rFonts w:ascii="Times New Roman" w:hAnsi="Times New Roman" w:cs="Times New Roman"/>
          <w:sz w:val="24"/>
          <w:szCs w:val="24"/>
        </w:rPr>
        <w:t xml:space="preserve">Z – затраты поселения на оплату труда специалистов Комитета финансов и контроля Администрации </w:t>
      </w:r>
      <w:proofErr w:type="spellStart"/>
      <w:r w:rsidRPr="001E41E2">
        <w:rPr>
          <w:rFonts w:ascii="Times New Roman" w:hAnsi="Times New Roman" w:cs="Times New Roman"/>
          <w:sz w:val="24"/>
          <w:szCs w:val="24"/>
        </w:rPr>
        <w:t>Крутинского</w:t>
      </w:r>
      <w:proofErr w:type="spellEnd"/>
      <w:r w:rsidRPr="001E41E2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- КФК) в месяц (по данным КФК 92 635,58/10) * 6 месяцев;</w:t>
      </w:r>
    </w:p>
    <w:p w:rsidR="001E41E2" w:rsidRDefault="001E41E2" w:rsidP="001E4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1E2">
        <w:rPr>
          <w:rFonts w:ascii="Times New Roman" w:hAnsi="Times New Roman" w:cs="Times New Roman"/>
          <w:sz w:val="24"/>
          <w:szCs w:val="24"/>
        </w:rPr>
        <w:t>F – отчисления в государственные внебюджетные фонды (30,2%);</w:t>
      </w:r>
    </w:p>
    <w:p w:rsidR="001E41E2" w:rsidRPr="001E41E2" w:rsidRDefault="001E41E2" w:rsidP="001E41E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41E2">
        <w:rPr>
          <w:rFonts w:ascii="Times New Roman" w:hAnsi="Times New Roman" w:cs="Times New Roman"/>
          <w:sz w:val="24"/>
          <w:szCs w:val="24"/>
        </w:rPr>
        <w:t>K – затраты на канцелярские товары и расходные материал</w:t>
      </w:r>
      <w:r w:rsidR="00AA550F">
        <w:rPr>
          <w:rFonts w:ascii="Times New Roman" w:hAnsi="Times New Roman" w:cs="Times New Roman"/>
          <w:sz w:val="24"/>
          <w:szCs w:val="24"/>
        </w:rPr>
        <w:t>ы (по данным КФК 87 661,60 / 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E2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1E2">
        <w:rPr>
          <w:rFonts w:ascii="Times New Roman" w:hAnsi="Times New Roman" w:cs="Times New Roman"/>
          <w:sz w:val="24"/>
          <w:szCs w:val="24"/>
        </w:rPr>
        <w:t xml:space="preserve">приобретение принтера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E41E2">
        <w:rPr>
          <w:rFonts w:ascii="Times New Roman" w:hAnsi="Times New Roman" w:cs="Times New Roman"/>
          <w:sz w:val="24"/>
          <w:szCs w:val="24"/>
        </w:rPr>
        <w:t>1 шт</w:t>
      </w:r>
      <w:r>
        <w:rPr>
          <w:rFonts w:ascii="Times New Roman" w:hAnsi="Times New Roman" w:cs="Times New Roman"/>
          <w:sz w:val="24"/>
          <w:szCs w:val="24"/>
        </w:rPr>
        <w:t>.)</w:t>
      </w:r>
      <w:r w:rsidRPr="001E41E2">
        <w:rPr>
          <w:rFonts w:ascii="Times New Roman" w:hAnsi="Times New Roman" w:cs="Times New Roman"/>
          <w:sz w:val="24"/>
          <w:szCs w:val="24"/>
        </w:rPr>
        <w:t xml:space="preserve"> на сумму 20 366,92 руб.</w:t>
      </w:r>
      <w:r w:rsidR="00AA550F">
        <w:rPr>
          <w:rFonts w:ascii="Times New Roman" w:hAnsi="Times New Roman" w:cs="Times New Roman"/>
          <w:sz w:val="24"/>
          <w:szCs w:val="24"/>
        </w:rPr>
        <w:t>).</w:t>
      </w:r>
    </w:p>
    <w:p w:rsidR="005E7D03" w:rsidRDefault="005E7D03" w:rsidP="005E7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50F" w:rsidRPr="00AA550F" w:rsidRDefault="00AA550F" w:rsidP="00AA550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AA550F">
        <w:rPr>
          <w:rFonts w:ascii="Times New Roman" w:hAnsi="Times New Roman" w:cs="Times New Roman"/>
          <w:sz w:val="20"/>
          <w:szCs w:val="20"/>
        </w:rPr>
        <w:t>рублей</w:t>
      </w:r>
    </w:p>
    <w:tbl>
      <w:tblPr>
        <w:tblpPr w:leftFromText="180" w:rightFromText="180" w:vertAnchor="text" w:horzAnchor="margin" w:tblpX="108" w:tblpY="56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2127"/>
        <w:gridCol w:w="1717"/>
        <w:gridCol w:w="1718"/>
      </w:tblGrid>
      <w:tr w:rsidR="00AA550F" w:rsidRPr="005E7D03" w:rsidTr="00B371DF">
        <w:trPr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A550F" w:rsidRPr="005E7D03" w:rsidRDefault="00AA550F" w:rsidP="0075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D03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ind w:left="-142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552B3">
              <w:rPr>
                <w:rFonts w:ascii="Times New Roman" w:hAnsi="Times New Roman" w:cs="Times New Roman"/>
                <w:sz w:val="24"/>
                <w:szCs w:val="24"/>
              </w:rPr>
              <w:t>атраты поселения на оплату труда специалистов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 за 6 месяцев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ind w:left="-142" w:right="-108"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52B3">
              <w:rPr>
                <w:rFonts w:ascii="Times New Roman" w:hAnsi="Times New Roman" w:cs="Times New Roman"/>
                <w:sz w:val="24"/>
                <w:szCs w:val="24"/>
              </w:rPr>
              <w:t>тчисления в государственные внебюджетные фонды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6 месяцев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ind w:left="-108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A550F">
              <w:rPr>
                <w:rFonts w:ascii="Times New Roman" w:hAnsi="Times New Roman" w:cs="Times New Roman"/>
                <w:sz w:val="24"/>
                <w:szCs w:val="24"/>
              </w:rPr>
              <w:t>атраты на канцелярские товары и расходные материалы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ind w:left="-108" w:righ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A550F" w:rsidRPr="005E7D03" w:rsidTr="00AA550F">
        <w:trPr>
          <w:trHeight w:val="309"/>
          <w:tblHeader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AA550F" w:rsidRDefault="00AA550F" w:rsidP="00AA550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50F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AA550F" w:rsidRDefault="00AA550F" w:rsidP="0075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A550F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AA550F" w:rsidRDefault="00AA550F" w:rsidP="007552B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AA550F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AA550F" w:rsidRDefault="00AA550F" w:rsidP="0075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50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AA550F" w:rsidRDefault="00AA550F" w:rsidP="007552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50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AA550F" w:rsidRPr="005E7D03" w:rsidTr="00CF05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D03">
              <w:rPr>
                <w:rFonts w:ascii="Times New Roman" w:hAnsi="Times New Roman" w:cs="Times New Roman"/>
                <w:sz w:val="24"/>
                <w:szCs w:val="24"/>
              </w:rPr>
              <w:t>На возмещение части затрат в сфере составления и рассмотрения проекта бюджета поселения, утверждения и исполнения бюджета поселения, составления и утверждения отчета об исполнении бюджета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55 581,35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16 785,57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29 133,08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50F" w:rsidRPr="005E7D03" w:rsidRDefault="00AA550F" w:rsidP="00755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101 500,00</w:t>
            </w:r>
          </w:p>
        </w:tc>
      </w:tr>
    </w:tbl>
    <w:p w:rsidR="005E7D03" w:rsidRPr="005E7D03" w:rsidRDefault="005E7D03" w:rsidP="005E7D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7D03" w:rsidRPr="005E7D03" w:rsidRDefault="005E7D03" w:rsidP="005E7D03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5E7D03" w:rsidRPr="005E7D03" w:rsidRDefault="005E7D03" w:rsidP="005E7D03">
      <w:pPr>
        <w:tabs>
          <w:tab w:val="left" w:pos="1410"/>
        </w:tabs>
        <w:rPr>
          <w:rFonts w:ascii="Times New Roman" w:hAnsi="Times New Roman" w:cs="Times New Roman"/>
          <w:sz w:val="24"/>
          <w:szCs w:val="24"/>
        </w:rPr>
      </w:pPr>
    </w:p>
    <w:p w:rsidR="00564899" w:rsidRDefault="00564899" w:rsidP="005E7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sectPr w:rsidR="00564899" w:rsidSect="003064BB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0B44"/>
    <w:multiLevelType w:val="multilevel"/>
    <w:tmpl w:val="CD2CB3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200E51"/>
    <w:multiLevelType w:val="multilevel"/>
    <w:tmpl w:val="B6EE8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0053E5"/>
    <w:multiLevelType w:val="multilevel"/>
    <w:tmpl w:val="037046C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2786" w:hanging="375"/>
      </w:pPr>
    </w:lvl>
    <w:lvl w:ilvl="2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3" w15:restartNumberingAfterBreak="0">
    <w:nsid w:val="1B8C0BAA"/>
    <w:multiLevelType w:val="multilevel"/>
    <w:tmpl w:val="30CA1636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4" w15:restartNumberingAfterBreak="0">
    <w:nsid w:val="29450506"/>
    <w:multiLevelType w:val="multilevel"/>
    <w:tmpl w:val="EE1E99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69690A"/>
    <w:multiLevelType w:val="multilevel"/>
    <w:tmpl w:val="C548F0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1518C3"/>
    <w:multiLevelType w:val="multilevel"/>
    <w:tmpl w:val="438E30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7" w15:restartNumberingAfterBreak="0">
    <w:nsid w:val="2F6157CF"/>
    <w:multiLevelType w:val="multilevel"/>
    <w:tmpl w:val="DE3C4C7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88F7C76"/>
    <w:multiLevelType w:val="multilevel"/>
    <w:tmpl w:val="ED7E9BA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1"/>
      <w:numFmt w:val="decimal"/>
      <w:lvlText w:val="%1.%2"/>
      <w:lvlJc w:val="left"/>
      <w:pPr>
        <w:ind w:left="883" w:hanging="600"/>
      </w:pPr>
    </w:lvl>
    <w:lvl w:ilvl="2">
      <w:start w:val="2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929" w:hanging="108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800"/>
      </w:pPr>
    </w:lvl>
    <w:lvl w:ilvl="8">
      <w:start w:val="1"/>
      <w:numFmt w:val="decimal"/>
      <w:lvlText w:val="%1.%2.%3.%4.%5.%6.%7.%8.%9"/>
      <w:lvlJc w:val="left"/>
      <w:pPr>
        <w:ind w:left="4424" w:hanging="2160"/>
      </w:pPr>
    </w:lvl>
  </w:abstractNum>
  <w:abstractNum w:abstractNumId="9" w15:restartNumberingAfterBreak="0">
    <w:nsid w:val="3CB108A1"/>
    <w:multiLevelType w:val="multilevel"/>
    <w:tmpl w:val="4752604C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1175" w:hanging="750"/>
      </w:pPr>
    </w:lvl>
    <w:lvl w:ilvl="2">
      <w:start w:val="1"/>
      <w:numFmt w:val="bullet"/>
      <w:lvlText w:val=""/>
      <w:lvlJc w:val="left"/>
      <w:pPr>
        <w:ind w:left="1600" w:hanging="75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abstractNum w:abstractNumId="10" w15:restartNumberingAfterBreak="0">
    <w:nsid w:val="415049DC"/>
    <w:multiLevelType w:val="multilevel"/>
    <w:tmpl w:val="67CC57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BF2247"/>
    <w:multiLevelType w:val="multilevel"/>
    <w:tmpl w:val="6D0AA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A753E1D"/>
    <w:multiLevelType w:val="multilevel"/>
    <w:tmpl w:val="D2FA737E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3" w15:restartNumberingAfterBreak="0">
    <w:nsid w:val="4B512602"/>
    <w:multiLevelType w:val="multilevel"/>
    <w:tmpl w:val="B7C0E7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58446D29"/>
    <w:multiLevelType w:val="multilevel"/>
    <w:tmpl w:val="25220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EB7FC2"/>
    <w:multiLevelType w:val="hybridMultilevel"/>
    <w:tmpl w:val="F82AF54E"/>
    <w:lvl w:ilvl="0" w:tplc="8E48CB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B85AEA"/>
    <w:multiLevelType w:val="multilevel"/>
    <w:tmpl w:val="32322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80369E"/>
    <w:multiLevelType w:val="multilevel"/>
    <w:tmpl w:val="F1947C58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15" w:hanging="37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abstractNum w:abstractNumId="18" w15:restartNumberingAfterBreak="0">
    <w:nsid w:val="6A161B5F"/>
    <w:multiLevelType w:val="multilevel"/>
    <w:tmpl w:val="9A068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01533CB"/>
    <w:multiLevelType w:val="multilevel"/>
    <w:tmpl w:val="48520A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421881"/>
    <w:multiLevelType w:val="multilevel"/>
    <w:tmpl w:val="85DE3FF0"/>
    <w:lvl w:ilvl="0">
      <w:start w:val="1"/>
      <w:numFmt w:val="decimal"/>
      <w:lvlText w:val="%1"/>
      <w:lvlJc w:val="left"/>
      <w:pPr>
        <w:ind w:left="750" w:hanging="750"/>
      </w:pPr>
    </w:lvl>
    <w:lvl w:ilvl="1">
      <w:start w:val="2"/>
      <w:numFmt w:val="decimal"/>
      <w:lvlText w:val="%1.%2"/>
      <w:lvlJc w:val="left"/>
      <w:pPr>
        <w:ind w:left="1175" w:hanging="750"/>
      </w:pPr>
    </w:lvl>
    <w:lvl w:ilvl="2">
      <w:start w:val="1"/>
      <w:numFmt w:val="decimal"/>
      <w:lvlText w:val="%1.%2.%3"/>
      <w:lvlJc w:val="left"/>
      <w:pPr>
        <w:ind w:left="1317" w:hanging="750"/>
      </w:pPr>
    </w:lvl>
    <w:lvl w:ilvl="3">
      <w:start w:val="1"/>
      <w:numFmt w:val="decimal"/>
      <w:lvlText w:val="%1.%2.%3.%4"/>
      <w:lvlJc w:val="left"/>
      <w:pPr>
        <w:ind w:left="2355" w:hanging="1080"/>
      </w:pPr>
    </w:lvl>
    <w:lvl w:ilvl="4">
      <w:start w:val="1"/>
      <w:numFmt w:val="decimal"/>
      <w:lvlText w:val="%1.%2.%3.%4.%5"/>
      <w:lvlJc w:val="left"/>
      <w:pPr>
        <w:ind w:left="2780" w:hanging="1080"/>
      </w:pPr>
    </w:lvl>
    <w:lvl w:ilvl="5">
      <w:start w:val="1"/>
      <w:numFmt w:val="decimal"/>
      <w:lvlText w:val="%1.%2.%3.%4.%5.%6"/>
      <w:lvlJc w:val="left"/>
      <w:pPr>
        <w:ind w:left="3565" w:hanging="1440"/>
      </w:pPr>
    </w:lvl>
    <w:lvl w:ilvl="6">
      <w:start w:val="1"/>
      <w:numFmt w:val="decimal"/>
      <w:lvlText w:val="%1.%2.%3.%4.%5.%6.%7"/>
      <w:lvlJc w:val="left"/>
      <w:pPr>
        <w:ind w:left="3990" w:hanging="1440"/>
      </w:pPr>
    </w:lvl>
    <w:lvl w:ilvl="7">
      <w:start w:val="1"/>
      <w:numFmt w:val="decimal"/>
      <w:lvlText w:val="%1.%2.%3.%4.%5.%6.%7.%8"/>
      <w:lvlJc w:val="left"/>
      <w:pPr>
        <w:ind w:left="4775" w:hanging="1800"/>
      </w:pPr>
    </w:lvl>
    <w:lvl w:ilvl="8">
      <w:start w:val="1"/>
      <w:numFmt w:val="decimal"/>
      <w:lvlText w:val="%1.%2.%3.%4.%5.%6.%7.%8.%9"/>
      <w:lvlJc w:val="left"/>
      <w:pPr>
        <w:ind w:left="5560" w:hanging="2160"/>
      </w:pPr>
    </w:lvl>
  </w:abstractNum>
  <w:num w:numId="1">
    <w:abstractNumId w:val="10"/>
  </w:num>
  <w:num w:numId="2">
    <w:abstractNumId w:val="19"/>
  </w:num>
  <w:num w:numId="3">
    <w:abstractNumId w:val="5"/>
  </w:num>
  <w:num w:numId="4">
    <w:abstractNumId w:val="16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3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8"/>
  </w:num>
  <w:num w:numId="15">
    <w:abstractNumId w:val="1"/>
  </w:num>
  <w:num w:numId="16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3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4899"/>
    <w:rsid w:val="000310C4"/>
    <w:rsid w:val="00060067"/>
    <w:rsid w:val="00061F47"/>
    <w:rsid w:val="00085A06"/>
    <w:rsid w:val="000A310E"/>
    <w:rsid w:val="000B72C6"/>
    <w:rsid w:val="0011165A"/>
    <w:rsid w:val="001E41E2"/>
    <w:rsid w:val="0030135A"/>
    <w:rsid w:val="003064BB"/>
    <w:rsid w:val="00360C00"/>
    <w:rsid w:val="0041297E"/>
    <w:rsid w:val="004540D9"/>
    <w:rsid w:val="00507C87"/>
    <w:rsid w:val="00516DC7"/>
    <w:rsid w:val="00564899"/>
    <w:rsid w:val="005B002E"/>
    <w:rsid w:val="005E7D03"/>
    <w:rsid w:val="00676F33"/>
    <w:rsid w:val="006D236C"/>
    <w:rsid w:val="007440AE"/>
    <w:rsid w:val="007552B3"/>
    <w:rsid w:val="00757225"/>
    <w:rsid w:val="00773ECE"/>
    <w:rsid w:val="0084150C"/>
    <w:rsid w:val="00941349"/>
    <w:rsid w:val="00951561"/>
    <w:rsid w:val="009631A3"/>
    <w:rsid w:val="009714AE"/>
    <w:rsid w:val="009E62EC"/>
    <w:rsid w:val="00AA550F"/>
    <w:rsid w:val="00AA5D39"/>
    <w:rsid w:val="00C6166A"/>
    <w:rsid w:val="00C763C5"/>
    <w:rsid w:val="00CE5677"/>
    <w:rsid w:val="00CF5336"/>
    <w:rsid w:val="00E03917"/>
    <w:rsid w:val="00E5185D"/>
    <w:rsid w:val="00E64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6F9A8-3172-4579-9021-517947F4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50C"/>
    <w:pPr>
      <w:ind w:left="720"/>
      <w:contextualSpacing/>
    </w:pPr>
  </w:style>
  <w:style w:type="paragraph" w:styleId="a4">
    <w:name w:val="Body Text"/>
    <w:basedOn w:val="a"/>
    <w:link w:val="a5"/>
    <w:rsid w:val="009714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9714AE"/>
    <w:rPr>
      <w:rFonts w:ascii="Times New Roman" w:eastAsia="Times New Roman" w:hAnsi="Times New Roman" w:cs="Times New Roman"/>
      <w:sz w:val="28"/>
      <w:szCs w:val="20"/>
    </w:rPr>
  </w:style>
  <w:style w:type="paragraph" w:customStyle="1" w:styleId="a6">
    <w:name w:val="Знак"/>
    <w:basedOn w:val="a"/>
    <w:rsid w:val="009714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DFF0-D46A-40C6-B91B-FC725623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Marina</cp:lastModifiedBy>
  <cp:revision>44</cp:revision>
  <dcterms:created xsi:type="dcterms:W3CDTF">2023-12-13T09:43:00Z</dcterms:created>
  <dcterms:modified xsi:type="dcterms:W3CDTF">2024-12-23T03:40:00Z</dcterms:modified>
</cp:coreProperties>
</file>