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E3" w:rsidRPr="0097690A" w:rsidRDefault="003C5FE3" w:rsidP="006162B8">
      <w:pPr>
        <w:pStyle w:val="1"/>
        <w:rPr>
          <w:rFonts w:ascii="Times New Roman" w:hAnsi="Times New Roman"/>
          <w:bCs w:val="0"/>
          <w:color w:val="000000" w:themeColor="text1"/>
        </w:rPr>
      </w:pPr>
      <w:r w:rsidRPr="0097690A">
        <w:rPr>
          <w:rFonts w:ascii="Times New Roman" w:hAnsi="Times New Roman"/>
          <w:bCs w:val="0"/>
          <w:color w:val="000000" w:themeColor="text1"/>
        </w:rPr>
        <w:t>СОВЕТ ШИПУНОВСКОГО СЕЛЬСКОГО ПОСЕЛЕНИЯ</w:t>
      </w:r>
    </w:p>
    <w:p w:rsidR="003C5FE3" w:rsidRPr="0097690A" w:rsidRDefault="00EC0D2A" w:rsidP="006162B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(62</w:t>
      </w:r>
      <w:r w:rsidR="003C5FE3" w:rsidRPr="0097690A">
        <w:rPr>
          <w:b/>
          <w:bCs/>
          <w:color w:val="000000" w:themeColor="text1"/>
        </w:rPr>
        <w:t>-я сессия четвертого созыва)</w:t>
      </w:r>
    </w:p>
    <w:p w:rsidR="003C5FE3" w:rsidRPr="0097690A" w:rsidRDefault="003C5FE3" w:rsidP="006162B8">
      <w:pPr>
        <w:jc w:val="center"/>
        <w:rPr>
          <w:b/>
          <w:bCs/>
          <w:color w:val="000000" w:themeColor="text1"/>
        </w:rPr>
      </w:pPr>
    </w:p>
    <w:p w:rsidR="003C5FE3" w:rsidRPr="0097690A" w:rsidRDefault="003C5FE3" w:rsidP="006162B8">
      <w:pPr>
        <w:jc w:val="center"/>
        <w:rPr>
          <w:b/>
          <w:bCs/>
          <w:color w:val="000000" w:themeColor="text1"/>
        </w:rPr>
      </w:pPr>
    </w:p>
    <w:p w:rsidR="003C5FE3" w:rsidRPr="0097690A" w:rsidRDefault="003C5FE3" w:rsidP="006162B8">
      <w:pPr>
        <w:jc w:val="center"/>
        <w:rPr>
          <w:b/>
          <w:bCs/>
          <w:color w:val="000000" w:themeColor="text1"/>
        </w:rPr>
      </w:pPr>
      <w:r w:rsidRPr="0097690A">
        <w:rPr>
          <w:b/>
          <w:bCs/>
          <w:color w:val="000000" w:themeColor="text1"/>
        </w:rPr>
        <w:t>РЕШЕНИЕ</w:t>
      </w:r>
    </w:p>
    <w:p w:rsidR="003C5FE3" w:rsidRPr="0097690A" w:rsidRDefault="003C5FE3" w:rsidP="006162B8">
      <w:pPr>
        <w:pStyle w:val="1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7690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 </w:t>
      </w:r>
      <w:r w:rsidR="00FD25FB">
        <w:rPr>
          <w:rFonts w:ascii="Times New Roman" w:hAnsi="Times New Roman"/>
          <w:b w:val="0"/>
          <w:color w:val="000000" w:themeColor="text1"/>
          <w:sz w:val="28"/>
          <w:szCs w:val="28"/>
        </w:rPr>
        <w:t>16  декабря</w:t>
      </w:r>
      <w:r w:rsidR="00164B9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2024</w:t>
      </w:r>
      <w:r w:rsidR="00F865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7690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года                                                             №  </w:t>
      </w:r>
      <w:r w:rsidR="008C2462">
        <w:rPr>
          <w:rFonts w:ascii="Times New Roman" w:hAnsi="Times New Roman"/>
          <w:b w:val="0"/>
          <w:color w:val="000000" w:themeColor="text1"/>
          <w:sz w:val="28"/>
          <w:szCs w:val="28"/>
        </w:rPr>
        <w:t>293</w:t>
      </w:r>
    </w:p>
    <w:p w:rsidR="003C5FE3" w:rsidRPr="0097690A" w:rsidRDefault="003C5FE3" w:rsidP="006162B8">
      <w:pPr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>с. Шипуново</w:t>
      </w:r>
    </w:p>
    <w:p w:rsidR="003C5FE3" w:rsidRPr="0097690A" w:rsidRDefault="003C5FE3">
      <w:pPr>
        <w:rPr>
          <w:color w:val="000000" w:themeColor="text1"/>
          <w:sz w:val="28"/>
          <w:szCs w:val="28"/>
        </w:rPr>
      </w:pPr>
    </w:p>
    <w:p w:rsidR="004A072D" w:rsidRPr="0097690A" w:rsidRDefault="004A072D" w:rsidP="004A072D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97690A">
        <w:rPr>
          <w:color w:val="000000" w:themeColor="text1"/>
          <w:sz w:val="28"/>
          <w:szCs w:val="28"/>
        </w:rPr>
        <w:t xml:space="preserve">   Об утверждении Соглашения между Администрациями Крутинского муниципального района и Шипуновского сельского поселения о передаче осуществления  части своих полномочий в сфере культуры</w:t>
      </w:r>
    </w:p>
    <w:p w:rsidR="003C5FE3" w:rsidRPr="0097690A" w:rsidRDefault="003C5FE3">
      <w:pPr>
        <w:rPr>
          <w:color w:val="000000" w:themeColor="text1"/>
          <w:sz w:val="28"/>
          <w:szCs w:val="28"/>
        </w:rPr>
      </w:pPr>
    </w:p>
    <w:p w:rsidR="003C5FE3" w:rsidRPr="0097690A" w:rsidRDefault="004A072D" w:rsidP="007D4605">
      <w:pPr>
        <w:jc w:val="both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 xml:space="preserve">     </w:t>
      </w:r>
      <w:r w:rsidR="003C5FE3" w:rsidRPr="0097690A">
        <w:rPr>
          <w:color w:val="000000" w:themeColor="text1"/>
          <w:sz w:val="28"/>
          <w:szCs w:val="28"/>
        </w:rPr>
        <w:t>В соответствии с частью 6 статьи 14 Федерального Закона «Об общих</w:t>
      </w:r>
      <w:r w:rsidR="000F3BD4" w:rsidRPr="0097690A">
        <w:rPr>
          <w:color w:val="000000" w:themeColor="text1"/>
          <w:sz w:val="28"/>
          <w:szCs w:val="28"/>
        </w:rPr>
        <w:t xml:space="preserve"> </w:t>
      </w:r>
      <w:r w:rsidR="003C5FE3" w:rsidRPr="0097690A">
        <w:rPr>
          <w:color w:val="000000" w:themeColor="text1"/>
          <w:sz w:val="28"/>
          <w:szCs w:val="28"/>
        </w:rPr>
        <w:t>принципах организации местного самоуправления в Российской Федерации», решения Совета Шипуновского   сельского поселения № 28 от 25.11.2005 «Об утверждении Порядка заключения соглашений органами местного самоуправления Шипуновского сельского поселения о передаче осуществления части своих полномочий», Совет Шипуновского сельского поселения</w:t>
      </w:r>
    </w:p>
    <w:p w:rsidR="003C5FE3" w:rsidRPr="0097690A" w:rsidRDefault="003C5FE3" w:rsidP="007D4605">
      <w:pPr>
        <w:jc w:val="both"/>
        <w:rPr>
          <w:color w:val="000000" w:themeColor="text1"/>
          <w:sz w:val="28"/>
          <w:szCs w:val="28"/>
        </w:rPr>
      </w:pPr>
    </w:p>
    <w:p w:rsidR="003C5FE3" w:rsidRPr="0097690A" w:rsidRDefault="003C5FE3" w:rsidP="007D4605">
      <w:pPr>
        <w:jc w:val="center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>решил:</w:t>
      </w:r>
    </w:p>
    <w:p w:rsidR="003C5FE3" w:rsidRPr="0097690A" w:rsidRDefault="003C5FE3" w:rsidP="007D4605">
      <w:pPr>
        <w:jc w:val="both"/>
        <w:rPr>
          <w:color w:val="000000" w:themeColor="text1"/>
          <w:sz w:val="28"/>
          <w:szCs w:val="28"/>
        </w:rPr>
      </w:pPr>
    </w:p>
    <w:p w:rsidR="004A072D" w:rsidRPr="0097690A" w:rsidRDefault="004A072D" w:rsidP="007D4605">
      <w:pPr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 xml:space="preserve">Утвердить </w:t>
      </w:r>
      <w:r w:rsidRPr="0097690A">
        <w:rPr>
          <w:color w:val="000000" w:themeColor="text1"/>
          <w:sz w:val="28"/>
          <w:szCs w:val="28"/>
          <w:shd w:val="clear" w:color="auto" w:fill="FFFFFF"/>
        </w:rPr>
        <w:t>Соглашение между Администрациями Крутинского</w:t>
      </w:r>
    </w:p>
    <w:p w:rsidR="003C5FE3" w:rsidRPr="0097690A" w:rsidRDefault="004A072D" w:rsidP="004A072D">
      <w:pPr>
        <w:jc w:val="both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  <w:shd w:val="clear" w:color="auto" w:fill="FFFFFF"/>
        </w:rPr>
        <w:t>муниципального района и Шипуновского сельского поселения о передаче осуществления   части своих полномочий в сфере</w:t>
      </w:r>
      <w:r w:rsidR="003C5FE3" w:rsidRPr="0097690A">
        <w:rPr>
          <w:color w:val="000000" w:themeColor="text1"/>
          <w:sz w:val="28"/>
          <w:szCs w:val="28"/>
        </w:rPr>
        <w:t xml:space="preserve"> культуры (прилагается).</w:t>
      </w:r>
    </w:p>
    <w:p w:rsidR="004A072D" w:rsidRPr="0097690A" w:rsidRDefault="003C5FE3" w:rsidP="007D4605">
      <w:pPr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>Настоящее решение обнародовать на основании статьи  37 п.4</w:t>
      </w:r>
    </w:p>
    <w:p w:rsidR="003C5FE3" w:rsidRPr="0097690A" w:rsidRDefault="003C5FE3" w:rsidP="004A072D">
      <w:pPr>
        <w:jc w:val="both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 xml:space="preserve">Устава Шипуновского сельского поселения и вступает в силу с </w:t>
      </w:r>
      <w:r w:rsidR="00164B91">
        <w:rPr>
          <w:color w:val="000000" w:themeColor="text1"/>
          <w:sz w:val="28"/>
          <w:szCs w:val="28"/>
        </w:rPr>
        <w:t>01.01.2025</w:t>
      </w:r>
      <w:r w:rsidRPr="0097690A">
        <w:rPr>
          <w:color w:val="000000" w:themeColor="text1"/>
          <w:sz w:val="28"/>
          <w:szCs w:val="28"/>
        </w:rPr>
        <w:t xml:space="preserve"> года.</w:t>
      </w:r>
    </w:p>
    <w:p w:rsidR="003C5FE3" w:rsidRPr="0097690A" w:rsidRDefault="003C5FE3" w:rsidP="007D4605">
      <w:pPr>
        <w:ind w:left="1068"/>
        <w:jc w:val="both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 xml:space="preserve">Глава Шипуновского </w:t>
      </w:r>
    </w:p>
    <w:p w:rsidR="003C5FE3" w:rsidRPr="0097690A" w:rsidRDefault="003C5FE3">
      <w:pPr>
        <w:ind w:left="1068"/>
        <w:rPr>
          <w:color w:val="000000" w:themeColor="text1"/>
          <w:sz w:val="28"/>
          <w:szCs w:val="28"/>
        </w:rPr>
      </w:pPr>
      <w:r w:rsidRPr="0097690A">
        <w:rPr>
          <w:color w:val="000000" w:themeColor="text1"/>
          <w:sz w:val="28"/>
          <w:szCs w:val="28"/>
        </w:rPr>
        <w:t>сельского поселения                                              А.М.Задворнова</w:t>
      </w:r>
    </w:p>
    <w:p w:rsidR="004A072D" w:rsidRPr="0097690A" w:rsidRDefault="004A072D">
      <w:pPr>
        <w:ind w:left="1068"/>
        <w:rPr>
          <w:color w:val="000000" w:themeColor="text1"/>
          <w:sz w:val="28"/>
          <w:szCs w:val="28"/>
        </w:rPr>
      </w:pPr>
    </w:p>
    <w:p w:rsidR="004A072D" w:rsidRPr="0097690A" w:rsidRDefault="004A072D">
      <w:pPr>
        <w:ind w:left="1068"/>
        <w:rPr>
          <w:color w:val="000000" w:themeColor="text1"/>
          <w:sz w:val="28"/>
          <w:szCs w:val="28"/>
        </w:rPr>
      </w:pPr>
    </w:p>
    <w:p w:rsidR="004A072D" w:rsidRPr="0097690A" w:rsidRDefault="004A072D">
      <w:pPr>
        <w:ind w:left="1068"/>
        <w:rPr>
          <w:color w:val="000000" w:themeColor="text1"/>
          <w:sz w:val="28"/>
          <w:szCs w:val="28"/>
        </w:rPr>
      </w:pPr>
    </w:p>
    <w:p w:rsidR="001B4B4B" w:rsidRPr="0097690A" w:rsidRDefault="001B4B4B">
      <w:pPr>
        <w:ind w:left="1068"/>
        <w:rPr>
          <w:color w:val="000000" w:themeColor="text1"/>
          <w:sz w:val="28"/>
          <w:szCs w:val="28"/>
        </w:rPr>
      </w:pPr>
    </w:p>
    <w:p w:rsidR="001B4B4B" w:rsidRPr="0097690A" w:rsidRDefault="001B4B4B">
      <w:pPr>
        <w:ind w:left="1068"/>
        <w:rPr>
          <w:color w:val="000000" w:themeColor="text1"/>
          <w:sz w:val="28"/>
          <w:szCs w:val="28"/>
        </w:rPr>
      </w:pPr>
    </w:p>
    <w:p w:rsidR="003C5FE3" w:rsidRPr="0097690A" w:rsidRDefault="003C5FE3">
      <w:pPr>
        <w:rPr>
          <w:color w:val="000000" w:themeColor="text1"/>
          <w:sz w:val="28"/>
          <w:szCs w:val="28"/>
        </w:rPr>
      </w:pPr>
    </w:p>
    <w:p w:rsidR="003C5FE3" w:rsidRPr="0097690A" w:rsidRDefault="003C5FE3">
      <w:pPr>
        <w:jc w:val="center"/>
        <w:rPr>
          <w:color w:val="000000" w:themeColor="text1"/>
          <w:sz w:val="28"/>
          <w:szCs w:val="28"/>
        </w:rPr>
      </w:pPr>
    </w:p>
    <w:p w:rsidR="003C5FE3" w:rsidRPr="004A072D" w:rsidRDefault="003C5FE3">
      <w:pPr>
        <w:jc w:val="center"/>
        <w:rPr>
          <w:sz w:val="28"/>
          <w:szCs w:val="28"/>
        </w:rPr>
      </w:pPr>
    </w:p>
    <w:p w:rsidR="004A072D" w:rsidRDefault="004A072D">
      <w:pPr>
        <w:jc w:val="center"/>
        <w:rPr>
          <w:b/>
        </w:rPr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 xml:space="preserve">СОГЛАШЕНИЕ </w:t>
      </w:r>
      <w:r>
        <w:rPr>
          <w:b/>
        </w:rPr>
        <w:t>№ 1</w:t>
      </w:r>
    </w:p>
    <w:p w:rsidR="003C5FE3" w:rsidRPr="008C6019" w:rsidRDefault="003C5FE3">
      <w:pPr>
        <w:jc w:val="center"/>
        <w:rPr>
          <w:b/>
        </w:rPr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>между Администрациями Шипуновского сельского поселения и Крутинского муниципального района о передаче осуществления части своих полномочий в сфере куль</w:t>
      </w:r>
      <w:r w:rsidR="00C76AC1">
        <w:rPr>
          <w:b/>
        </w:rPr>
        <w:t>туры</w:t>
      </w:r>
    </w:p>
    <w:p w:rsidR="003C5FE3" w:rsidRPr="008C6019" w:rsidRDefault="003C5FE3">
      <w:pPr>
        <w:jc w:val="center"/>
      </w:pPr>
    </w:p>
    <w:p w:rsidR="003C5FE3" w:rsidRPr="008C6019" w:rsidRDefault="003C5FE3">
      <w:pPr>
        <w:jc w:val="both"/>
      </w:pPr>
      <w:r w:rsidRPr="008C6019">
        <w:t xml:space="preserve">с. Шипуново                                                                              </w:t>
      </w:r>
      <w:r>
        <w:t xml:space="preserve"> </w:t>
      </w:r>
      <w:r w:rsidR="00EC0D2A">
        <w:t>_______ декабря</w:t>
      </w:r>
      <w:r w:rsidR="00C76AC1">
        <w:t xml:space="preserve"> </w:t>
      </w:r>
      <w:r w:rsidR="00164B91">
        <w:t xml:space="preserve"> 2024</w:t>
      </w:r>
      <w:r>
        <w:t xml:space="preserve"> года</w:t>
      </w: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  <w:r w:rsidRPr="008C6019">
        <w:t xml:space="preserve">           Администрация Шипуновского сельского посе</w:t>
      </w:r>
      <w:r>
        <w:t>ления Крутинского муниципального района Омской области в лице Главы</w:t>
      </w:r>
      <w:r w:rsidRPr="008C6019">
        <w:t xml:space="preserve"> Шипуновского сельского поселения </w:t>
      </w:r>
      <w:proofErr w:type="spellStart"/>
      <w:r w:rsidRPr="008C6019">
        <w:t>Задворновой</w:t>
      </w:r>
      <w:proofErr w:type="spellEnd"/>
      <w:r w:rsidRPr="008C6019">
        <w:t xml:space="preserve"> Анны Михайловны, действующей на основании Устава, именуемая в дальнейшем «Сторона</w:t>
      </w:r>
      <w:proofErr w:type="gramStart"/>
      <w:r w:rsidRPr="008C6019">
        <w:t>1</w:t>
      </w:r>
      <w:proofErr w:type="gramEnd"/>
      <w:r w:rsidRPr="008C6019">
        <w:t>» и Администрация Крутинского муниципального района</w:t>
      </w:r>
      <w:r>
        <w:t xml:space="preserve"> Омской области</w:t>
      </w:r>
      <w:r w:rsidRPr="008C6019">
        <w:t xml:space="preserve"> в</w:t>
      </w:r>
      <w:r>
        <w:t xml:space="preserve"> лице Главы</w:t>
      </w:r>
      <w:r w:rsidRPr="008C6019">
        <w:t xml:space="preserve"> Крутинск</w:t>
      </w:r>
      <w:r>
        <w:t>ого муниципального района Омской области Киселё</w:t>
      </w:r>
      <w:r w:rsidRPr="008C6019">
        <w:t>ва Василия Николаевича, де</w:t>
      </w:r>
      <w:r>
        <w:t>йствующего на основании Устава</w:t>
      </w:r>
      <w:r w:rsidRPr="008C6019">
        <w:t>, именуемая в дальнейшем «Сторона2», с другой стороны, заключили настоящее Соглашение о нижеследующем:</w:t>
      </w:r>
    </w:p>
    <w:p w:rsidR="003C5FE3" w:rsidRPr="008C6019" w:rsidRDefault="003C5FE3" w:rsidP="008C6019">
      <w:pPr>
        <w:jc w:val="center"/>
        <w:rPr>
          <w:b/>
        </w:rPr>
      </w:pPr>
      <w:r w:rsidRPr="008C6019">
        <w:rPr>
          <w:b/>
        </w:rPr>
        <w:t>Статья 1. Предмет соглашения</w:t>
      </w:r>
    </w:p>
    <w:p w:rsidR="003C5FE3" w:rsidRPr="008C6019" w:rsidRDefault="003C5FE3" w:rsidP="008C6019">
      <w:pPr>
        <w:jc w:val="both"/>
      </w:pPr>
    </w:p>
    <w:p w:rsidR="003C5FE3" w:rsidRPr="008C6019" w:rsidRDefault="003C5FE3" w:rsidP="008C6019">
      <w:pPr>
        <w:ind w:firstLine="567"/>
        <w:jc w:val="both"/>
      </w:pPr>
      <w:r w:rsidRPr="008C6019">
        <w:t xml:space="preserve">        Предметом настоящего соглашения является передача осуществления следующих полномочий Стороны 1 стороне 2:</w:t>
      </w:r>
    </w:p>
    <w:p w:rsidR="003C5FE3" w:rsidRPr="008C6019" w:rsidRDefault="003C5FE3" w:rsidP="008C6019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ind w:left="0" w:firstLine="567"/>
        <w:jc w:val="both"/>
      </w:pPr>
      <w:r w:rsidRPr="008C6019">
        <w:t>организация библиотечного обслуживания населения;</w:t>
      </w:r>
    </w:p>
    <w:p w:rsidR="003C5FE3" w:rsidRDefault="003C5FE3" w:rsidP="008C6019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ind w:left="0" w:firstLine="567"/>
        <w:jc w:val="both"/>
      </w:pPr>
      <w:r w:rsidRPr="008C6019">
        <w:t>создание условий для организации досуга и обеспечение жите</w:t>
      </w:r>
      <w:r>
        <w:t>лей поселения услугами культуры;</w:t>
      </w:r>
    </w:p>
    <w:p w:rsidR="003C5FE3" w:rsidRPr="008C6019" w:rsidRDefault="003C5FE3" w:rsidP="008C6019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ind w:left="0" w:firstLine="567"/>
        <w:jc w:val="both"/>
      </w:pPr>
      <w:r>
        <w:t>использование электронных серверов системы межведомственного электронного взаимодействия, предназначенных для ответов на запросы органов власти.</w:t>
      </w:r>
    </w:p>
    <w:p w:rsidR="00F73A51" w:rsidRDefault="003C5FE3" w:rsidP="00823A8D">
      <w:pPr>
        <w:jc w:val="both"/>
      </w:pPr>
      <w:r w:rsidRPr="008C6019">
        <w:t xml:space="preserve">      На осуществлен</w:t>
      </w:r>
      <w:r w:rsidR="00164B91">
        <w:t>ие переданных полномочий на 2025</w:t>
      </w:r>
      <w:r>
        <w:t xml:space="preserve"> год </w:t>
      </w:r>
      <w:r w:rsidRPr="008C6019">
        <w:t xml:space="preserve"> Сторона 1 перечисляет  Стороне 2 финансовые средства в виде иных межбюджетных  трансфертов из бюджета Шипуновског</w:t>
      </w:r>
      <w:r>
        <w:t xml:space="preserve">о сельского поселения в размере </w:t>
      </w:r>
      <w:r w:rsidR="00164B91">
        <w:rPr>
          <w:color w:val="262626"/>
          <w:shd w:val="clear" w:color="auto" w:fill="FFFFFF"/>
        </w:rPr>
        <w:t>48 200</w:t>
      </w:r>
      <w:r w:rsidR="00F865C7">
        <w:rPr>
          <w:color w:val="262626"/>
          <w:shd w:val="clear" w:color="auto" w:fill="FFFFFF"/>
        </w:rPr>
        <w:t>,</w:t>
      </w:r>
      <w:r w:rsidR="00164B91">
        <w:rPr>
          <w:color w:val="262626"/>
          <w:shd w:val="clear" w:color="auto" w:fill="FFFFFF"/>
        </w:rPr>
        <w:t>00</w:t>
      </w:r>
      <w:r w:rsidRPr="008A5C1F">
        <w:t xml:space="preserve"> рублей</w:t>
      </w:r>
      <w:r w:rsidR="00F865C7">
        <w:t xml:space="preserve"> (сорок вос</w:t>
      </w:r>
      <w:r w:rsidR="00164B91">
        <w:t>емь тысяч двести рублей 0</w:t>
      </w:r>
      <w:r w:rsidR="00F865C7">
        <w:t>0 копеек</w:t>
      </w:r>
      <w:r w:rsidRPr="008A5C1F">
        <w:t>) в соответствии с графиком финансирования межбюджетных трансфертов  (Приложение 1 к соглашению</w:t>
      </w:r>
      <w:r w:rsidR="00167C9A">
        <w:t xml:space="preserve"> </w:t>
      </w:r>
      <w:proofErr w:type="gramStart"/>
      <w:r w:rsidRPr="008A5C1F">
        <w:t>)н</w:t>
      </w:r>
      <w:proofErr w:type="gramEnd"/>
      <w:r w:rsidRPr="008A5C1F">
        <w:t>е позднее  30 ноября</w:t>
      </w:r>
      <w:r w:rsidR="00164B91">
        <w:t xml:space="preserve">  2025</w:t>
      </w:r>
      <w:r w:rsidRPr="00D425D9">
        <w:t>г.</w:t>
      </w:r>
      <w:r w:rsidRPr="008C6019">
        <w:t xml:space="preserve"> по следующим реквизитам:</w:t>
      </w:r>
      <w:r>
        <w:t xml:space="preserve"> 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>Наименование администратора доходов: УФК по Омской области</w:t>
      </w:r>
    </w:p>
    <w:p w:rsidR="003A6863" w:rsidRPr="003A6863" w:rsidRDefault="003A6863" w:rsidP="003A6863">
      <w:pPr>
        <w:tabs>
          <w:tab w:val="left" w:pos="567"/>
        </w:tabs>
        <w:jc w:val="both"/>
      </w:pPr>
      <w:r w:rsidRPr="003A6863">
        <w:t>(Комитет по культуре Администрации Крутинского муниципального района)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>ИНН: 5518004243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>КПП: 551801001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>ОКТМО: 52626000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>Расчетный счет: 03100643000000015200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 xml:space="preserve">Банк: Отделение Омск  Банка России//УФК по Омской области </w:t>
      </w:r>
      <w:proofErr w:type="gramStart"/>
      <w:r w:rsidRPr="003A6863">
        <w:t>г</w:t>
      </w:r>
      <w:proofErr w:type="gramEnd"/>
      <w:r w:rsidRPr="003A6863">
        <w:t>. Омск</w:t>
      </w:r>
    </w:p>
    <w:p w:rsidR="003A6863" w:rsidRPr="003A6863" w:rsidRDefault="003A6863" w:rsidP="003A6863">
      <w:pPr>
        <w:tabs>
          <w:tab w:val="left" w:pos="567"/>
        </w:tabs>
        <w:ind w:firstLine="567"/>
        <w:jc w:val="both"/>
      </w:pPr>
      <w:r w:rsidRPr="003A6863">
        <w:t>БИК: 015209001</w:t>
      </w:r>
    </w:p>
    <w:p w:rsidR="003A6863" w:rsidRPr="003A6863" w:rsidRDefault="003A6863" w:rsidP="003A6863">
      <w:pPr>
        <w:spacing w:line="234" w:lineRule="auto"/>
        <w:ind w:firstLine="567"/>
        <w:jc w:val="both"/>
      </w:pPr>
      <w:r w:rsidRPr="003A6863">
        <w:t>Код дохода: 50320240014050000150</w:t>
      </w:r>
    </w:p>
    <w:p w:rsidR="003A6863" w:rsidRPr="003A6863" w:rsidRDefault="003A6863" w:rsidP="003A6863">
      <w:pPr>
        <w:tabs>
          <w:tab w:val="left" w:pos="1551"/>
        </w:tabs>
        <w:spacing w:line="236" w:lineRule="auto"/>
        <w:ind w:firstLine="567"/>
        <w:jc w:val="both"/>
      </w:pPr>
      <w:r w:rsidRPr="003A6863">
        <w:t>В случае просрочки перечисления финансовых сре</w:t>
      </w:r>
      <w:proofErr w:type="gramStart"/>
      <w:r w:rsidRPr="003A6863">
        <w:t>дств Ст</w:t>
      </w:r>
      <w:proofErr w:type="gramEnd"/>
      <w:r w:rsidRPr="003A6863">
        <w:t>орона 1 выплачивает Стороне 2 пени в размере ставки рефинансирования Центрального банка РФ от невыплаченной в срок суммы.</w:t>
      </w:r>
    </w:p>
    <w:p w:rsidR="003C5FE3" w:rsidRPr="0086623A" w:rsidRDefault="003C5FE3" w:rsidP="0086623A">
      <w:pPr>
        <w:spacing w:line="288" w:lineRule="auto"/>
        <w:ind w:firstLine="540"/>
        <w:jc w:val="both"/>
        <w:rPr>
          <w:bCs/>
          <w:iCs/>
        </w:rPr>
      </w:pPr>
    </w:p>
    <w:p w:rsidR="003C5FE3" w:rsidRDefault="003C5FE3">
      <w:pPr>
        <w:jc w:val="center"/>
        <w:rPr>
          <w:b/>
        </w:rPr>
      </w:pPr>
      <w:r w:rsidRPr="008C6019">
        <w:rPr>
          <w:b/>
        </w:rPr>
        <w:t>2. Срок осуществления полномочий</w:t>
      </w:r>
    </w:p>
    <w:p w:rsidR="003C5FE3" w:rsidRPr="008C6019" w:rsidRDefault="003C5FE3">
      <w:pPr>
        <w:jc w:val="center"/>
        <w:rPr>
          <w:b/>
        </w:rPr>
      </w:pPr>
    </w:p>
    <w:p w:rsidR="003C5FE3" w:rsidRPr="008C6019" w:rsidRDefault="003C5FE3">
      <w:pPr>
        <w:jc w:val="both"/>
      </w:pPr>
      <w:r w:rsidRPr="008C6019">
        <w:t>Сторона</w:t>
      </w:r>
      <w:r w:rsidR="003A6863">
        <w:t xml:space="preserve"> </w:t>
      </w:r>
      <w:r w:rsidRPr="008C6019">
        <w:t>2 осуществляет</w:t>
      </w:r>
      <w:r>
        <w:t xml:space="preserve"> полномочия, предусмотренные в ст</w:t>
      </w:r>
      <w:r w:rsidRPr="008C6019">
        <w:t>.1 настоящего Соглашения (далее – передан</w:t>
      </w:r>
      <w:r>
        <w:t>н</w:t>
      </w:r>
      <w:r w:rsidR="00164B91">
        <w:t>ые полномочия), с 01 января 2025 года до 31 декабря 2025</w:t>
      </w:r>
      <w:r w:rsidRPr="008C6019">
        <w:t>года.</w:t>
      </w:r>
    </w:p>
    <w:p w:rsidR="003C5FE3" w:rsidRPr="008C6019" w:rsidRDefault="003C5FE3">
      <w:pPr>
        <w:jc w:val="both"/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>3. Права и обязанности Стороны</w:t>
      </w:r>
      <w:proofErr w:type="gramStart"/>
      <w:r w:rsidRPr="008C6019">
        <w:rPr>
          <w:b/>
        </w:rPr>
        <w:t>1</w:t>
      </w:r>
      <w:proofErr w:type="gramEnd"/>
    </w:p>
    <w:p w:rsidR="003C5FE3" w:rsidRPr="008C6019" w:rsidRDefault="003C5FE3">
      <w:pPr>
        <w:jc w:val="both"/>
      </w:pPr>
      <w:r w:rsidRPr="008C6019">
        <w:t>Сторона</w:t>
      </w:r>
      <w:proofErr w:type="gramStart"/>
      <w:r w:rsidRPr="008C6019">
        <w:t>1</w:t>
      </w:r>
      <w:proofErr w:type="gramEnd"/>
      <w:r w:rsidRPr="008C6019">
        <w:t>: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>проверяет осуществление Стороной</w:t>
      </w:r>
      <w:proofErr w:type="gramStart"/>
      <w:r w:rsidRPr="008C6019">
        <w:t>2</w:t>
      </w:r>
      <w:proofErr w:type="gramEnd"/>
      <w:r w:rsidRPr="008C6019">
        <w:t xml:space="preserve"> переданных полномочий, а также целевое </w:t>
      </w:r>
    </w:p>
    <w:p w:rsidR="003C5FE3" w:rsidRPr="008C6019" w:rsidRDefault="003C5FE3">
      <w:pPr>
        <w:jc w:val="both"/>
      </w:pPr>
      <w:r w:rsidRPr="008C6019">
        <w:lastRenderedPageBreak/>
        <w:t>использование предоставленных на эти цели финансовых средств и имущества;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>оказывает организационно-техническое содействие Стороне</w:t>
      </w:r>
      <w:proofErr w:type="gramStart"/>
      <w:r w:rsidRPr="008C6019">
        <w:t>2</w:t>
      </w:r>
      <w:proofErr w:type="gramEnd"/>
      <w:r w:rsidRPr="008C6019">
        <w:t xml:space="preserve"> в вопросах закрепления кадров сферы культуры, укрепления материальной базы учреждений культуры, расположенных на территории Шипуновского поселения;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>запрашивает у Стороны</w:t>
      </w:r>
      <w:proofErr w:type="gramStart"/>
      <w:r w:rsidRPr="008C6019">
        <w:t>2</w:t>
      </w:r>
      <w:proofErr w:type="gramEnd"/>
      <w:r w:rsidRPr="008C6019">
        <w:t xml:space="preserve"> документы, отчеты и иную информацию, связанную с осуществлением переданных полномочий;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>направляет Стороне</w:t>
      </w:r>
      <w:proofErr w:type="gramStart"/>
      <w:r w:rsidRPr="008C6019">
        <w:t>2</w:t>
      </w:r>
      <w:proofErr w:type="gramEnd"/>
      <w:r w:rsidRPr="008C6019"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Стороной2 переданных полномочий;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 xml:space="preserve">несет все расходы (в том числе заправка ГСМ) по обслуживанию транспорта, предоставленного </w:t>
      </w:r>
      <w:proofErr w:type="spellStart"/>
      <w:r w:rsidRPr="008C6019">
        <w:t>Шипуновским</w:t>
      </w:r>
      <w:proofErr w:type="spellEnd"/>
      <w:r w:rsidRPr="008C6019">
        <w:t xml:space="preserve"> сельским поселением, при выездах на мероприятия на территорию Крутинского муниципального района;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>взыскивает в установленном порядке использованные не по назначению средства, предоставленные на осуществление переданных полномочий;</w:t>
      </w:r>
    </w:p>
    <w:p w:rsidR="003C5FE3" w:rsidRPr="008C6019" w:rsidRDefault="003C5FE3">
      <w:pPr>
        <w:numPr>
          <w:ilvl w:val="0"/>
          <w:numId w:val="2"/>
        </w:numPr>
        <w:jc w:val="both"/>
      </w:pPr>
      <w:r w:rsidRPr="008C6019">
        <w:t>ежегодно проводит отчетные концерты в Районном доме культуры Крутинского муниципального района.</w:t>
      </w:r>
    </w:p>
    <w:p w:rsidR="003C5FE3" w:rsidRPr="008C6019" w:rsidRDefault="003C5FE3">
      <w:pPr>
        <w:ind w:left="360"/>
        <w:jc w:val="both"/>
      </w:pPr>
    </w:p>
    <w:p w:rsidR="003C5FE3" w:rsidRPr="008C6019" w:rsidRDefault="003C5FE3">
      <w:pPr>
        <w:ind w:left="360"/>
        <w:jc w:val="center"/>
      </w:pPr>
    </w:p>
    <w:p w:rsidR="003C5FE3" w:rsidRPr="008C6019" w:rsidRDefault="003C5FE3">
      <w:pPr>
        <w:ind w:left="360"/>
        <w:jc w:val="center"/>
        <w:rPr>
          <w:b/>
        </w:rPr>
      </w:pPr>
      <w:r w:rsidRPr="008C6019">
        <w:rPr>
          <w:b/>
        </w:rPr>
        <w:t>4. Права и обязанности Стороны</w:t>
      </w:r>
      <w:proofErr w:type="gramStart"/>
      <w:r w:rsidRPr="008C6019">
        <w:rPr>
          <w:b/>
        </w:rPr>
        <w:t>2</w:t>
      </w:r>
      <w:proofErr w:type="gramEnd"/>
    </w:p>
    <w:p w:rsidR="003C5FE3" w:rsidRPr="008C6019" w:rsidRDefault="003C5FE3">
      <w:pPr>
        <w:ind w:left="360"/>
        <w:jc w:val="center"/>
      </w:pPr>
    </w:p>
    <w:p w:rsidR="003C5FE3" w:rsidRPr="008C6019" w:rsidRDefault="003C5FE3">
      <w:pPr>
        <w:ind w:left="360"/>
        <w:jc w:val="both"/>
      </w:pPr>
      <w:r w:rsidRPr="008C6019">
        <w:t>Сторона</w:t>
      </w:r>
      <w:proofErr w:type="gramStart"/>
      <w:r w:rsidRPr="008C6019">
        <w:t>2</w:t>
      </w:r>
      <w:proofErr w:type="gramEnd"/>
      <w:r w:rsidRPr="008C6019">
        <w:t>:</w:t>
      </w:r>
    </w:p>
    <w:p w:rsidR="003C5FE3" w:rsidRPr="008C6019" w:rsidRDefault="003C5FE3">
      <w:pPr>
        <w:ind w:left="360"/>
        <w:jc w:val="both"/>
      </w:pP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осуществляет переданные полномочия;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распоряжается переданными е</w:t>
      </w:r>
      <w:r>
        <w:t xml:space="preserve">й в соответствии с пунктами 3 </w:t>
      </w:r>
      <w:r w:rsidRPr="008C6019">
        <w:t>статьи</w:t>
      </w:r>
      <w:proofErr w:type="gramStart"/>
      <w:r>
        <w:t>1</w:t>
      </w:r>
      <w:proofErr w:type="gramEnd"/>
      <w:r>
        <w:t xml:space="preserve"> </w:t>
      </w:r>
      <w:r w:rsidRPr="008C6019">
        <w:t>настоящего соглашения, финансовыми средствами и имуществом по целевому назначению;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предоставляет Стороне</w:t>
      </w:r>
      <w:proofErr w:type="gramStart"/>
      <w:r w:rsidRPr="008C6019">
        <w:t>1</w:t>
      </w:r>
      <w:proofErr w:type="gramEnd"/>
      <w:r w:rsidRPr="008C6019">
        <w:t xml:space="preserve">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предоставляет Стороне</w:t>
      </w:r>
      <w:proofErr w:type="gramStart"/>
      <w:r w:rsidRPr="008C6019">
        <w:t>1</w:t>
      </w:r>
      <w:proofErr w:type="gramEnd"/>
      <w:r w:rsidRPr="008C6019">
        <w:t xml:space="preserve"> в первом квартале годовую бухгалтерскую и финансовую отчетность об использовании финансовых средств, выделенных из бюджета Шипуновского сельского поселения на осуществление переданных полномочий;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обеспечивает условия для беспрепятственного проведения Стороной</w:t>
      </w:r>
      <w:proofErr w:type="gramStart"/>
      <w:r w:rsidRPr="008C6019">
        <w:t>1</w:t>
      </w:r>
      <w:proofErr w:type="gramEnd"/>
      <w:r w:rsidRPr="008C6019">
        <w:t xml:space="preserve"> проверок осуществления переданных полномочий и использования предоставленных субвенций;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по требованию Стороны</w:t>
      </w:r>
      <w:proofErr w:type="gramStart"/>
      <w:r w:rsidRPr="008C6019">
        <w:t>1</w:t>
      </w:r>
      <w:proofErr w:type="gramEnd"/>
      <w:r w:rsidRPr="008C6019">
        <w:t xml:space="preserve"> устраняет нарушения федерального и областного законодательства, муниципальных правовых актов по вопросам осуществления Стороной2 переданных полномочий;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предоставляет по требованию Стороны</w:t>
      </w:r>
      <w:proofErr w:type="gramStart"/>
      <w:r w:rsidRPr="008C6019">
        <w:t>1</w:t>
      </w:r>
      <w:proofErr w:type="gramEnd"/>
      <w:r w:rsidRPr="008C6019">
        <w:t xml:space="preserve"> автотранспорт для выездов на проведение праздничных мероприятий на территории Крутинского муниципального района;</w:t>
      </w:r>
    </w:p>
    <w:p w:rsidR="003C5FE3" w:rsidRPr="008C6019" w:rsidRDefault="003C5FE3">
      <w:pPr>
        <w:numPr>
          <w:ilvl w:val="0"/>
          <w:numId w:val="3"/>
        </w:numPr>
        <w:jc w:val="both"/>
      </w:pPr>
      <w:r w:rsidRPr="008C6019">
        <w:t>передает Стороне</w:t>
      </w:r>
      <w:proofErr w:type="gramStart"/>
      <w:r w:rsidRPr="008C6019">
        <w:t>1</w:t>
      </w:r>
      <w:proofErr w:type="gramEnd"/>
      <w:r w:rsidRPr="008C6019">
        <w:t xml:space="preserve"> имущес</w:t>
      </w:r>
      <w:r>
        <w:t xml:space="preserve">тво </w:t>
      </w:r>
      <w:r w:rsidRPr="008C6019">
        <w:t>не позднее 30 дней после прекращения настоящего соглашения на основании акта приемки-передачи.</w:t>
      </w:r>
    </w:p>
    <w:p w:rsidR="003C5FE3" w:rsidRPr="008C6019" w:rsidRDefault="003C5FE3">
      <w:pPr>
        <w:jc w:val="both"/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>5. Координация действий и основные направления сотрудничества по реализации политики в сфере культуры на территории Шипуновского сельского поселения</w:t>
      </w:r>
    </w:p>
    <w:p w:rsidR="003C5FE3" w:rsidRPr="008C6019" w:rsidRDefault="003C5FE3">
      <w:pPr>
        <w:jc w:val="center"/>
      </w:pPr>
    </w:p>
    <w:p w:rsidR="003C5FE3" w:rsidRPr="008C6019" w:rsidRDefault="003C5FE3">
      <w:pPr>
        <w:numPr>
          <w:ilvl w:val="0"/>
          <w:numId w:val="4"/>
        </w:numPr>
        <w:jc w:val="both"/>
      </w:pPr>
      <w:r w:rsidRPr="008C6019">
        <w:t>Сторона</w:t>
      </w:r>
      <w:proofErr w:type="gramStart"/>
      <w:r w:rsidRPr="008C6019">
        <w:t>1</w:t>
      </w:r>
      <w:proofErr w:type="gramEnd"/>
      <w:r w:rsidRPr="008C6019">
        <w:t xml:space="preserve"> и Сторона2 соглашаются координировать свои действия в сфере </w:t>
      </w:r>
    </w:p>
    <w:p w:rsidR="003C5FE3" w:rsidRPr="008C6019" w:rsidRDefault="003C5FE3">
      <w:pPr>
        <w:jc w:val="both"/>
      </w:pPr>
      <w:r w:rsidRPr="008C6019">
        <w:t>культуры на территории Шипуновского сельского поселения, исходя из общих принципов, целей и направлений государственной политики Омской области в сфере культуры.</w:t>
      </w:r>
    </w:p>
    <w:p w:rsidR="003C5FE3" w:rsidRDefault="003C5FE3">
      <w:pPr>
        <w:numPr>
          <w:ilvl w:val="0"/>
          <w:numId w:val="4"/>
        </w:numPr>
        <w:jc w:val="both"/>
      </w:pPr>
      <w:r w:rsidRPr="008C6019">
        <w:t>Сторона</w:t>
      </w:r>
      <w:proofErr w:type="gramStart"/>
      <w:r w:rsidRPr="008C6019">
        <w:t>1</w:t>
      </w:r>
      <w:proofErr w:type="gramEnd"/>
      <w:r w:rsidRPr="008C6019">
        <w:t xml:space="preserve"> и Сторона2 осуществляют сотрудничество в процессе реализации</w:t>
      </w:r>
    </w:p>
    <w:p w:rsidR="003C5FE3" w:rsidRPr="008C6019" w:rsidRDefault="003C5FE3" w:rsidP="00311BA6">
      <w:pPr>
        <w:jc w:val="both"/>
      </w:pPr>
      <w:r w:rsidRPr="008C6019">
        <w:t>настоящего соглашения по следующим основным направлениям:</w:t>
      </w:r>
    </w:p>
    <w:p w:rsidR="003C5FE3" w:rsidRPr="008C6019" w:rsidRDefault="003C5FE3">
      <w:pPr>
        <w:jc w:val="both"/>
      </w:pPr>
      <w:r w:rsidRPr="008C6019">
        <w:lastRenderedPageBreak/>
        <w:t>1) создание совместных рабочих групп и утверждение их планов работы по проблемам развития и реформирования сферы культуры на территории Шипуновского сельского поселения;</w:t>
      </w:r>
    </w:p>
    <w:p w:rsidR="003C5FE3" w:rsidRPr="008C6019" w:rsidRDefault="003C5FE3">
      <w:pPr>
        <w:jc w:val="both"/>
      </w:pPr>
      <w:r w:rsidRPr="008C6019">
        <w:t>2) обеспечение обмена информацией о планах и практике развития и реформирования сферы культуры на территории Шипуновского сельского поселения;</w:t>
      </w:r>
    </w:p>
    <w:p w:rsidR="003C5FE3" w:rsidRPr="008C6019" w:rsidRDefault="003C5FE3">
      <w:pPr>
        <w:jc w:val="both"/>
      </w:pPr>
      <w:r w:rsidRPr="008C6019">
        <w:t>3) организация подготовки, переподготовки и повышения квалификации работников культуры Шипуновского сельского поселения;</w:t>
      </w:r>
    </w:p>
    <w:p w:rsidR="003C5FE3" w:rsidRPr="008C6019" w:rsidRDefault="003C5FE3">
      <w:pPr>
        <w:jc w:val="both"/>
      </w:pPr>
      <w:r w:rsidRPr="008C6019">
        <w:t xml:space="preserve">       4) проведение совместного анализа развития и реформирования сферы культуры на заседаниях органов местного самоуправления сельского поселения;</w:t>
      </w:r>
    </w:p>
    <w:p w:rsidR="003C5FE3" w:rsidRDefault="003C5FE3">
      <w:pPr>
        <w:jc w:val="both"/>
      </w:pPr>
      <w:r w:rsidRPr="008C6019">
        <w:t xml:space="preserve">       5) разработка процедур и механизмов </w:t>
      </w:r>
      <w:proofErr w:type="gramStart"/>
      <w:r w:rsidRPr="008C6019">
        <w:t>согласования</w:t>
      </w:r>
      <w:proofErr w:type="gramEnd"/>
      <w:r w:rsidRPr="008C6019">
        <w:t xml:space="preserve"> ежегодных и долгосрочных программ (планов) по культуре на территории Шипуновского сельского поселения, которые носят комплексный или специализированный характер.</w:t>
      </w: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>6. Порядок определения ежегодного объема субвенций</w:t>
      </w:r>
    </w:p>
    <w:p w:rsidR="003C5FE3" w:rsidRPr="008C6019" w:rsidRDefault="003C5FE3">
      <w:pPr>
        <w:jc w:val="center"/>
      </w:pPr>
    </w:p>
    <w:p w:rsidR="003C5FE3" w:rsidRPr="008C6019" w:rsidRDefault="003C5FE3">
      <w:pPr>
        <w:jc w:val="both"/>
      </w:pPr>
      <w:proofErr w:type="gramStart"/>
      <w:r w:rsidRPr="008C6019">
        <w:t>Ежегодный объем субвенций, необходимых для осуществления переданных полномочий определяется исходя из нормативных расходов на исполнение переданных полномочий в расчете на одного потребителя бюджетных услуг, помноженных на число потребителей соответствующих бюджетных услуг и устанавливается решением Совета Шипуновского сельского поселения о бюджете Шипуновского сельского поселения на очередной финансовый год в соответствии с бюджетным законодательством.</w:t>
      </w:r>
      <w:proofErr w:type="gramEnd"/>
      <w:r w:rsidRPr="008C6019">
        <w:t xml:space="preserve"> При определении ежегодного объема субвенций, необходимых для осуществления переданных полномочий, предусматриваются также средства для возмещения расходов органам местного самоуправления по эксплуатации, ремонту и амортизации имущества, предусмотренного в п.2 раздела 3 настоящего соглашения.</w:t>
      </w:r>
    </w:p>
    <w:p w:rsidR="003C5FE3" w:rsidRDefault="003C5FE3">
      <w:pPr>
        <w:jc w:val="center"/>
      </w:pPr>
    </w:p>
    <w:p w:rsidR="003C5FE3" w:rsidRPr="008C6019" w:rsidRDefault="003C5FE3">
      <w:pPr>
        <w:jc w:val="center"/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>7. Основания и порядок прекращения настоящего соглашения</w:t>
      </w:r>
    </w:p>
    <w:p w:rsidR="003C5FE3" w:rsidRPr="008C6019" w:rsidRDefault="003C5FE3">
      <w:pPr>
        <w:jc w:val="center"/>
      </w:pPr>
    </w:p>
    <w:p w:rsidR="003C5FE3" w:rsidRPr="008C6019" w:rsidRDefault="003C5FE3">
      <w:pPr>
        <w:numPr>
          <w:ilvl w:val="1"/>
          <w:numId w:val="3"/>
        </w:numPr>
        <w:jc w:val="both"/>
      </w:pPr>
      <w:r w:rsidRPr="008C6019">
        <w:t>Настоящее соглашение может быть досрочно прекращено:</w:t>
      </w:r>
    </w:p>
    <w:p w:rsidR="003C5FE3" w:rsidRPr="008C6019" w:rsidRDefault="003C5FE3">
      <w:pPr>
        <w:jc w:val="both"/>
      </w:pPr>
      <w:r w:rsidRPr="008C6019">
        <w:t>- по соглашению сторон;</w:t>
      </w:r>
    </w:p>
    <w:p w:rsidR="003C5FE3" w:rsidRPr="008C6019" w:rsidRDefault="003C5FE3">
      <w:pPr>
        <w:jc w:val="both"/>
      </w:pPr>
      <w:r w:rsidRPr="008C6019">
        <w:t>- в одностороннем порядке без обращения в суд;</w:t>
      </w:r>
    </w:p>
    <w:p w:rsidR="003C5FE3" w:rsidRPr="008C6019" w:rsidRDefault="003C5FE3">
      <w:pPr>
        <w:jc w:val="both"/>
      </w:pPr>
      <w:r w:rsidRPr="008C6019">
        <w:t>- в случае изменения законодательства, в связи с которым реализация переданных полномочий становится невозможной;</w:t>
      </w:r>
    </w:p>
    <w:p w:rsidR="003C5FE3" w:rsidRPr="008C6019" w:rsidRDefault="003C5FE3">
      <w:pPr>
        <w:jc w:val="both"/>
      </w:pPr>
      <w:r w:rsidRPr="008C6019">
        <w:t>- в случае неоднократной (два и более раза) просрочки перечисления финансовых средств, предусмотренных в пункте 1 раздела 3 настоящего соглашения, более чем за 30 дней (указания срока просрочки);</w:t>
      </w:r>
    </w:p>
    <w:p w:rsidR="003C5FE3" w:rsidRPr="008C6019" w:rsidRDefault="003C5FE3">
      <w:pPr>
        <w:jc w:val="both"/>
      </w:pPr>
      <w:r w:rsidRPr="008C6019">
        <w:t>- в случае установления факта нарушения Стороной</w:t>
      </w:r>
      <w:proofErr w:type="gramStart"/>
      <w:r w:rsidRPr="008C6019">
        <w:t>2</w:t>
      </w:r>
      <w:proofErr w:type="gramEnd"/>
      <w:r w:rsidRPr="008C6019">
        <w:t xml:space="preserve"> осуществления переданных полномочий.</w:t>
      </w:r>
    </w:p>
    <w:p w:rsidR="003C5FE3" w:rsidRPr="008C6019" w:rsidRDefault="003C5FE3">
      <w:pPr>
        <w:jc w:val="both"/>
      </w:pPr>
      <w:r w:rsidRPr="008C6019">
        <w:t xml:space="preserve">2. Уведомление о расторжении настоящего соглашения в одностороннем порядке направляется другой стороне в письменном виде за две недели с момента возникновения такой необходимости. Соглашение считается расторгнутым по истечению 30 дней </w:t>
      </w:r>
      <w:proofErr w:type="gramStart"/>
      <w:r w:rsidRPr="008C6019">
        <w:t>с даты направления</w:t>
      </w:r>
      <w:proofErr w:type="gramEnd"/>
      <w:r w:rsidRPr="008C6019">
        <w:t xml:space="preserve"> указанного уведомления.</w:t>
      </w:r>
    </w:p>
    <w:p w:rsidR="003C5FE3" w:rsidRPr="008C6019" w:rsidRDefault="003C5FE3">
      <w:pPr>
        <w:jc w:val="both"/>
      </w:pPr>
      <w:r w:rsidRPr="008C6019">
        <w:t>3. При прекращении настоящего соглашения Сторона</w:t>
      </w:r>
      <w:proofErr w:type="gramStart"/>
      <w:r w:rsidRPr="008C6019">
        <w:t>2</w:t>
      </w:r>
      <w:proofErr w:type="gramEnd"/>
      <w:r w:rsidRPr="008C6019">
        <w:t xml:space="preserve"> возвращает неиспользованные финансовые средства и имущество.</w:t>
      </w:r>
    </w:p>
    <w:p w:rsidR="003C5FE3" w:rsidRPr="008C6019" w:rsidRDefault="003C5FE3">
      <w:pPr>
        <w:jc w:val="both"/>
      </w:pPr>
    </w:p>
    <w:p w:rsidR="003C5FE3" w:rsidRDefault="003C5FE3">
      <w:pPr>
        <w:jc w:val="center"/>
        <w:rPr>
          <w:b/>
        </w:rPr>
      </w:pPr>
      <w:r w:rsidRPr="008C6019">
        <w:rPr>
          <w:b/>
        </w:rPr>
        <w:t>8. Ответственность за нарушения настоящего соглашения</w:t>
      </w:r>
    </w:p>
    <w:p w:rsidR="003C5FE3" w:rsidRDefault="003C5FE3">
      <w:pPr>
        <w:jc w:val="center"/>
        <w:rPr>
          <w:b/>
        </w:rPr>
      </w:pPr>
    </w:p>
    <w:p w:rsidR="003C5FE3" w:rsidRPr="008C6019" w:rsidRDefault="003C5FE3">
      <w:pPr>
        <w:jc w:val="center"/>
        <w:rPr>
          <w:b/>
        </w:rPr>
      </w:pPr>
    </w:p>
    <w:p w:rsidR="003C5FE3" w:rsidRDefault="003C5FE3" w:rsidP="00C255C8">
      <w:r>
        <w:t xml:space="preserve">     За нарушение статей настоящего Соглашения стороны несут ответственность в установленном законодательством РФ порядке.</w:t>
      </w:r>
    </w:p>
    <w:p w:rsidR="003C5FE3" w:rsidRDefault="003C5FE3" w:rsidP="003A6863">
      <w:pPr>
        <w:jc w:val="both"/>
      </w:pPr>
      <w:r w:rsidRPr="008C6019">
        <w:lastRenderedPageBreak/>
        <w:t xml:space="preserve">В случае просрочки </w:t>
      </w:r>
      <w:r>
        <w:t>перечисления финансовых средств</w:t>
      </w:r>
      <w:r w:rsidRPr="008C6019">
        <w:t xml:space="preserve"> Сторона</w:t>
      </w:r>
      <w:proofErr w:type="gramStart"/>
      <w:r w:rsidRPr="008C6019">
        <w:t>1</w:t>
      </w:r>
      <w:proofErr w:type="gramEnd"/>
      <w:r w:rsidRPr="008C6019">
        <w:t xml:space="preserve"> уплачивает Стороне2 неустойку в размере 1/300 ставки рефинансирования Центрального банка РФ от невыплаченной в срок суммы за каждый просроченный день. В случае установления факта нарушения Стороной</w:t>
      </w:r>
      <w:proofErr w:type="gramStart"/>
      <w:r w:rsidRPr="008C6019">
        <w:t>2</w:t>
      </w:r>
      <w:proofErr w:type="gramEnd"/>
      <w:r w:rsidRPr="008C6019">
        <w:t xml:space="preserve"> осуществления переданных полномочий она возмещает Стороне1 понесенные убытки.</w:t>
      </w:r>
    </w:p>
    <w:p w:rsidR="003A6863" w:rsidRDefault="003A6863" w:rsidP="003A6863">
      <w:pPr>
        <w:jc w:val="both"/>
        <w:rPr>
          <w:b/>
        </w:rPr>
      </w:pPr>
    </w:p>
    <w:p w:rsidR="003C5FE3" w:rsidRPr="008C6019" w:rsidRDefault="003C5FE3">
      <w:pPr>
        <w:jc w:val="center"/>
      </w:pPr>
      <w:r w:rsidRPr="008C6019">
        <w:rPr>
          <w:b/>
        </w:rPr>
        <w:t>9. Порядок разрешения споров</w:t>
      </w:r>
    </w:p>
    <w:p w:rsidR="003C5FE3" w:rsidRPr="008C6019" w:rsidRDefault="003C5FE3">
      <w:pPr>
        <w:numPr>
          <w:ilvl w:val="0"/>
          <w:numId w:val="6"/>
        </w:numPr>
        <w:jc w:val="both"/>
      </w:pPr>
      <w:r w:rsidRPr="008C6019"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3C5FE3" w:rsidRPr="008C6019" w:rsidRDefault="003C5FE3">
      <w:pPr>
        <w:numPr>
          <w:ilvl w:val="0"/>
          <w:numId w:val="6"/>
        </w:numPr>
        <w:jc w:val="both"/>
      </w:pPr>
      <w:r w:rsidRPr="008C6019">
        <w:t>В случае не достижения соглашения спор подлежит рассмотрению судом в соответствии с законодательством РФ.</w:t>
      </w:r>
    </w:p>
    <w:p w:rsidR="003C5FE3" w:rsidRPr="008C6019" w:rsidRDefault="003C5FE3">
      <w:pPr>
        <w:jc w:val="both"/>
        <w:rPr>
          <w:b/>
        </w:rPr>
      </w:pPr>
    </w:p>
    <w:p w:rsidR="003C5FE3" w:rsidRPr="008C6019" w:rsidRDefault="003C5FE3">
      <w:pPr>
        <w:jc w:val="center"/>
        <w:rPr>
          <w:b/>
        </w:rPr>
      </w:pPr>
      <w:r w:rsidRPr="008C6019">
        <w:rPr>
          <w:b/>
        </w:rPr>
        <w:t>10. Заключительные условия</w:t>
      </w:r>
    </w:p>
    <w:p w:rsidR="003C5FE3" w:rsidRPr="008C6019" w:rsidRDefault="003C5FE3">
      <w:pPr>
        <w:spacing w:line="288" w:lineRule="auto"/>
        <w:ind w:firstLine="709"/>
        <w:jc w:val="both"/>
        <w:rPr>
          <w:color w:val="000000"/>
        </w:rPr>
      </w:pPr>
      <w:r w:rsidRPr="008C6019">
        <w:rPr>
          <w:color w:val="000000"/>
        </w:rPr>
        <w:t>1. Настоящее Соглашени</w:t>
      </w:r>
      <w:r>
        <w:rPr>
          <w:color w:val="000000"/>
        </w:rPr>
        <w:t>е</w:t>
      </w:r>
      <w:r w:rsidR="00164B91">
        <w:rPr>
          <w:color w:val="000000"/>
        </w:rPr>
        <w:t xml:space="preserve"> вступает в силу с 1 января 2025</w:t>
      </w:r>
      <w:r w:rsidRPr="008C6019">
        <w:rPr>
          <w:color w:val="000000"/>
        </w:rPr>
        <w:t xml:space="preserve"> г., но не ранее его утверждения решениями  Шипуновского сельского  и   Крутинского  районного Сове</w:t>
      </w:r>
      <w:r>
        <w:rPr>
          <w:color w:val="000000"/>
        </w:rPr>
        <w:t xml:space="preserve">тов  действует </w:t>
      </w:r>
      <w:r w:rsidR="00164B91">
        <w:rPr>
          <w:color w:val="000000"/>
        </w:rPr>
        <w:t>до 31 декабря 2025</w:t>
      </w:r>
      <w:r w:rsidRPr="008C6019">
        <w:rPr>
          <w:color w:val="000000"/>
        </w:rPr>
        <w:t xml:space="preserve"> г.</w:t>
      </w:r>
    </w:p>
    <w:p w:rsidR="003C5FE3" w:rsidRPr="008C6019" w:rsidRDefault="003C5FE3">
      <w:pPr>
        <w:spacing w:line="288" w:lineRule="auto"/>
        <w:ind w:firstLine="709"/>
        <w:jc w:val="both"/>
        <w:rPr>
          <w:color w:val="000000"/>
        </w:rPr>
      </w:pPr>
      <w:r w:rsidRPr="008C6019">
        <w:rPr>
          <w:color w:val="000000"/>
        </w:rPr>
        <w:t xml:space="preserve">2. Все изменения и дополнения к настоящему Соглашению вносятся </w:t>
      </w:r>
      <w:proofErr w:type="gramStart"/>
      <w:r w:rsidRPr="008C6019">
        <w:rPr>
          <w:color w:val="000000"/>
        </w:rPr>
        <w:t>по</w:t>
      </w:r>
      <w:proofErr w:type="gramEnd"/>
      <w:r w:rsidRPr="008C6019">
        <w:rPr>
          <w:color w:val="000000"/>
        </w:rPr>
        <w:t xml:space="preserve"> взаимному</w:t>
      </w:r>
    </w:p>
    <w:p w:rsidR="003C5FE3" w:rsidRPr="008C6019" w:rsidRDefault="003C5FE3" w:rsidP="008C6019">
      <w:pPr>
        <w:spacing w:line="288" w:lineRule="auto"/>
        <w:jc w:val="both"/>
        <w:rPr>
          <w:color w:val="000000"/>
        </w:rPr>
      </w:pPr>
      <w:r w:rsidRPr="008C6019">
        <w:rPr>
          <w:color w:val="000000"/>
        </w:rPr>
        <w:t>согласию сторон и оформляются дополнительными соглашениями в письменной форме,</w:t>
      </w:r>
    </w:p>
    <w:p w:rsidR="003C5FE3" w:rsidRPr="008C6019" w:rsidRDefault="003C5FE3" w:rsidP="008C6019">
      <w:pPr>
        <w:spacing w:line="288" w:lineRule="auto"/>
        <w:jc w:val="both"/>
        <w:rPr>
          <w:color w:val="000000"/>
        </w:rPr>
      </w:pPr>
      <w:r w:rsidRPr="008C6019">
        <w:rPr>
          <w:color w:val="000000"/>
        </w:rPr>
        <w:t>подписанными уполномоченными представителями сторон.</w:t>
      </w:r>
    </w:p>
    <w:p w:rsidR="003C5FE3" w:rsidRPr="008C6019" w:rsidRDefault="003C5FE3">
      <w:pPr>
        <w:spacing w:line="288" w:lineRule="auto"/>
        <w:ind w:firstLine="709"/>
        <w:jc w:val="both"/>
        <w:rPr>
          <w:color w:val="000000"/>
        </w:rPr>
      </w:pPr>
      <w:r w:rsidRPr="008C6019">
        <w:rPr>
          <w:color w:val="000000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3C5FE3" w:rsidRPr="008C6019" w:rsidRDefault="003C5FE3" w:rsidP="003A6863">
      <w:pPr>
        <w:spacing w:line="288" w:lineRule="auto"/>
        <w:ind w:firstLine="709"/>
        <w:jc w:val="both"/>
      </w:pPr>
      <w:r w:rsidRPr="008C6019">
        <w:rPr>
          <w:color w:val="000000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3A6863" w:rsidRPr="008C6019" w:rsidRDefault="003C5FE3" w:rsidP="003A6863">
      <w:pPr>
        <w:tabs>
          <w:tab w:val="left" w:pos="5670"/>
        </w:tabs>
        <w:jc w:val="both"/>
      </w:pPr>
      <w: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8"/>
        <w:gridCol w:w="4863"/>
      </w:tblGrid>
      <w:tr w:rsidR="003A6863" w:rsidRPr="00B560F2" w:rsidTr="001450FF">
        <w:tc>
          <w:tcPr>
            <w:tcW w:w="5068" w:type="dxa"/>
          </w:tcPr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Администрация Шипуновского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66D5C">
              <w:rPr>
                <w:sz w:val="24"/>
                <w:szCs w:val="24"/>
              </w:rPr>
              <w:t>Крутинского муниципального района Омской области</w:t>
            </w:r>
          </w:p>
        </w:tc>
        <w:tc>
          <w:tcPr>
            <w:tcW w:w="5069" w:type="dxa"/>
          </w:tcPr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 xml:space="preserve">Администрация </w:t>
            </w:r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Крутинского</w:t>
            </w:r>
            <w:r>
              <w:rPr>
                <w:sz w:val="24"/>
                <w:szCs w:val="24"/>
              </w:rPr>
              <w:t xml:space="preserve"> </w:t>
            </w:r>
            <w:r w:rsidRPr="00B560F2">
              <w:rPr>
                <w:sz w:val="24"/>
                <w:szCs w:val="24"/>
              </w:rPr>
              <w:t>муниципального района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Омской области</w:t>
            </w:r>
          </w:p>
        </w:tc>
      </w:tr>
      <w:tr w:rsidR="003A6863" w:rsidRPr="00B560F2" w:rsidTr="001450FF">
        <w:tc>
          <w:tcPr>
            <w:tcW w:w="5068" w:type="dxa"/>
          </w:tcPr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646 136 Омская область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B560F2">
              <w:rPr>
                <w:sz w:val="24"/>
                <w:szCs w:val="24"/>
              </w:rPr>
              <w:t>Крутинский</w:t>
            </w:r>
            <w:proofErr w:type="spellEnd"/>
            <w:r w:rsidRPr="00B560F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 xml:space="preserve"> с. Шипуново</w:t>
            </w:r>
            <w:r>
              <w:rPr>
                <w:sz w:val="24"/>
                <w:szCs w:val="24"/>
              </w:rPr>
              <w:t>,</w:t>
            </w:r>
            <w:r w:rsidRPr="00B560F2">
              <w:rPr>
                <w:sz w:val="24"/>
                <w:szCs w:val="24"/>
              </w:rPr>
              <w:t xml:space="preserve"> пер. </w:t>
            </w:r>
            <w:proofErr w:type="gramStart"/>
            <w:r w:rsidRPr="00B560F2">
              <w:rPr>
                <w:sz w:val="24"/>
                <w:szCs w:val="24"/>
              </w:rPr>
              <w:t>Школьный</w:t>
            </w:r>
            <w:proofErr w:type="gramEnd"/>
            <w:r w:rsidRPr="00B560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B560F2">
              <w:rPr>
                <w:sz w:val="24"/>
                <w:szCs w:val="24"/>
              </w:rPr>
              <w:t>1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ИНН 5518007117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КПП 551801001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ОКТМО 52626422</w:t>
            </w:r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ОКПО 04204366</w:t>
            </w:r>
          </w:p>
          <w:p w:rsidR="003A6863" w:rsidRPr="00B66D5C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66D5C">
              <w:rPr>
                <w:sz w:val="24"/>
                <w:szCs w:val="24"/>
              </w:rPr>
              <w:t>Отделение Омск банка России //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66D5C">
              <w:rPr>
                <w:sz w:val="24"/>
                <w:szCs w:val="24"/>
              </w:rPr>
              <w:t xml:space="preserve"> УФК по Омской области г</w:t>
            </w:r>
            <w:proofErr w:type="gramStart"/>
            <w:r w:rsidRPr="00B66D5C">
              <w:rPr>
                <w:sz w:val="24"/>
                <w:szCs w:val="24"/>
              </w:rPr>
              <w:t>.О</w:t>
            </w:r>
            <w:proofErr w:type="gramEnd"/>
            <w:r w:rsidRPr="00B66D5C">
              <w:rPr>
                <w:sz w:val="24"/>
                <w:szCs w:val="24"/>
              </w:rPr>
              <w:t>мск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 xml:space="preserve">БИК </w:t>
            </w:r>
            <w:r w:rsidRPr="00B560F2">
              <w:rPr>
                <w:color w:val="000000"/>
                <w:sz w:val="24"/>
                <w:szCs w:val="24"/>
              </w:rPr>
              <w:t>015209001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B560F2">
              <w:rPr>
                <w:sz w:val="24"/>
                <w:szCs w:val="24"/>
              </w:rPr>
              <w:t>Р</w:t>
            </w:r>
            <w:proofErr w:type="gramEnd"/>
            <w:r w:rsidRPr="00B560F2">
              <w:rPr>
                <w:sz w:val="24"/>
                <w:szCs w:val="24"/>
              </w:rPr>
              <w:t xml:space="preserve">/с </w:t>
            </w:r>
            <w:r w:rsidRPr="00B560F2">
              <w:rPr>
                <w:color w:val="000000"/>
                <w:sz w:val="24"/>
                <w:szCs w:val="24"/>
              </w:rPr>
              <w:t xml:space="preserve"> </w:t>
            </w:r>
            <w:r w:rsidRPr="00B560F2">
              <w:rPr>
                <w:bCs/>
                <w:color w:val="000000"/>
                <w:sz w:val="24"/>
                <w:szCs w:val="24"/>
              </w:rPr>
              <w:t>03231643526264225200</w:t>
            </w:r>
          </w:p>
        </w:tc>
        <w:tc>
          <w:tcPr>
            <w:tcW w:w="5069" w:type="dxa"/>
          </w:tcPr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646 130 Омская область</w:t>
            </w:r>
            <w:r>
              <w:rPr>
                <w:sz w:val="24"/>
                <w:szCs w:val="24"/>
              </w:rPr>
              <w:t>,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р.п</w:t>
            </w:r>
            <w:proofErr w:type="gramStart"/>
            <w:r w:rsidRPr="00B560F2">
              <w:rPr>
                <w:sz w:val="24"/>
                <w:szCs w:val="24"/>
              </w:rPr>
              <w:t>.К</w:t>
            </w:r>
            <w:proofErr w:type="gramEnd"/>
            <w:r w:rsidRPr="00B560F2">
              <w:rPr>
                <w:sz w:val="24"/>
                <w:szCs w:val="24"/>
              </w:rPr>
              <w:t>рутинка</w:t>
            </w:r>
            <w:r>
              <w:rPr>
                <w:sz w:val="24"/>
                <w:szCs w:val="24"/>
              </w:rPr>
              <w:t>,</w:t>
            </w:r>
            <w:r w:rsidRPr="00B560F2">
              <w:rPr>
                <w:sz w:val="24"/>
                <w:szCs w:val="24"/>
              </w:rPr>
              <w:t xml:space="preserve"> ул. Ленина</w:t>
            </w:r>
            <w:r>
              <w:rPr>
                <w:sz w:val="24"/>
                <w:szCs w:val="24"/>
              </w:rPr>
              <w:t>,</w:t>
            </w:r>
            <w:r w:rsidRPr="00B560F2">
              <w:rPr>
                <w:sz w:val="24"/>
                <w:szCs w:val="24"/>
              </w:rPr>
              <w:t xml:space="preserve"> д.9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ИНН 5518003761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КПП 551801001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52626151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ОКПО 04035952</w:t>
            </w:r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B560F2">
              <w:rPr>
                <w:sz w:val="24"/>
                <w:szCs w:val="24"/>
              </w:rPr>
              <w:t>Отделение Омск</w:t>
            </w:r>
            <w:r>
              <w:rPr>
                <w:sz w:val="24"/>
                <w:szCs w:val="24"/>
              </w:rPr>
              <w:t xml:space="preserve"> банка России </w:t>
            </w:r>
            <w:r w:rsidRPr="004D678F">
              <w:rPr>
                <w:sz w:val="24"/>
                <w:szCs w:val="24"/>
              </w:rPr>
              <w:t>//</w:t>
            </w:r>
          </w:p>
          <w:p w:rsidR="003A6863" w:rsidRPr="004D678F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4D678F">
              <w:rPr>
                <w:sz w:val="24"/>
                <w:szCs w:val="24"/>
              </w:rPr>
              <w:t xml:space="preserve"> УФК по Омской области г</w:t>
            </w:r>
            <w:proofErr w:type="gramStart"/>
            <w:r w:rsidRPr="004D678F">
              <w:rPr>
                <w:sz w:val="24"/>
                <w:szCs w:val="24"/>
              </w:rPr>
              <w:t>.О</w:t>
            </w:r>
            <w:proofErr w:type="gramEnd"/>
            <w:r w:rsidRPr="004D678F">
              <w:rPr>
                <w:sz w:val="24"/>
                <w:szCs w:val="24"/>
              </w:rPr>
              <w:t>мск</w:t>
            </w:r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2F77BF">
              <w:rPr>
                <w:sz w:val="24"/>
                <w:szCs w:val="24"/>
              </w:rPr>
              <w:t>БИК 015209001</w:t>
            </w:r>
          </w:p>
          <w:p w:rsidR="003A6863" w:rsidRPr="002F77BF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</w:p>
          <w:p w:rsidR="003A6863" w:rsidRPr="00FE1BCD" w:rsidRDefault="003A6863" w:rsidP="001450FF">
            <w:pPr>
              <w:ind w:left="35" w:firstLine="24"/>
              <w:jc w:val="both"/>
            </w:pPr>
            <w:r w:rsidRPr="00FE1BCD">
              <w:t xml:space="preserve">УФК </w:t>
            </w:r>
            <w:r>
              <w:t>по</w:t>
            </w:r>
            <w:r w:rsidRPr="00FE1BCD">
              <w:t xml:space="preserve"> О</w:t>
            </w:r>
            <w:r>
              <w:t>мской области</w:t>
            </w:r>
            <w:r w:rsidRPr="00FE1BCD">
              <w:t xml:space="preserve"> (Администрация Крутинского муниципального района Омской области)</w:t>
            </w:r>
          </w:p>
          <w:p w:rsidR="003A6863" w:rsidRPr="00FE1BCD" w:rsidRDefault="003A6863" w:rsidP="001450FF">
            <w:pPr>
              <w:jc w:val="both"/>
            </w:pPr>
            <w:r>
              <w:t xml:space="preserve">               </w:t>
            </w:r>
            <w:r w:rsidRPr="00FE1BCD">
              <w:t>ЕКС 40102810245370000044</w:t>
            </w: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К/с 03231643526260005200</w:t>
            </w:r>
          </w:p>
        </w:tc>
      </w:tr>
      <w:tr w:rsidR="003A6863" w:rsidRPr="00B560F2" w:rsidTr="001450FF">
        <w:tc>
          <w:tcPr>
            <w:tcW w:w="5068" w:type="dxa"/>
          </w:tcPr>
          <w:p w:rsidR="003A6863" w:rsidRDefault="003A6863" w:rsidP="001450FF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560F2">
              <w:rPr>
                <w:sz w:val="24"/>
                <w:szCs w:val="24"/>
              </w:rPr>
              <w:t>Шипуновского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66D5C">
              <w:rPr>
                <w:sz w:val="24"/>
                <w:szCs w:val="24"/>
              </w:rPr>
              <w:t xml:space="preserve">Крутинского муниципального района </w:t>
            </w:r>
          </w:p>
          <w:p w:rsidR="003A6863" w:rsidRDefault="003A6863" w:rsidP="001450FF">
            <w:pPr>
              <w:pStyle w:val="a5"/>
              <w:jc w:val="left"/>
              <w:rPr>
                <w:sz w:val="24"/>
                <w:szCs w:val="24"/>
              </w:rPr>
            </w:pPr>
            <w:r w:rsidRPr="00B66D5C">
              <w:rPr>
                <w:sz w:val="24"/>
                <w:szCs w:val="24"/>
              </w:rPr>
              <w:t>Омской области</w:t>
            </w:r>
          </w:p>
          <w:p w:rsidR="003A6863" w:rsidRDefault="003A6863" w:rsidP="001450FF">
            <w:pPr>
              <w:pStyle w:val="a5"/>
              <w:rPr>
                <w:sz w:val="24"/>
                <w:szCs w:val="24"/>
              </w:rPr>
            </w:pPr>
          </w:p>
          <w:p w:rsidR="003A6863" w:rsidRPr="00B560F2" w:rsidRDefault="003A6863" w:rsidP="001450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60F2">
              <w:rPr>
                <w:sz w:val="24"/>
                <w:szCs w:val="24"/>
              </w:rPr>
              <w:t xml:space="preserve">________________ А.М. </w:t>
            </w:r>
            <w:proofErr w:type="spellStart"/>
            <w:r w:rsidRPr="00B560F2">
              <w:rPr>
                <w:sz w:val="24"/>
                <w:szCs w:val="24"/>
              </w:rPr>
              <w:t>Задворнова</w:t>
            </w:r>
            <w:proofErr w:type="spellEnd"/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3A6863" w:rsidRPr="00B560F2" w:rsidRDefault="003A6863" w:rsidP="001450FF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560F2">
              <w:rPr>
                <w:sz w:val="24"/>
                <w:szCs w:val="24"/>
              </w:rPr>
              <w:t>Крутинского муниципального района</w:t>
            </w:r>
            <w:r>
              <w:rPr>
                <w:sz w:val="24"/>
                <w:szCs w:val="24"/>
              </w:rPr>
              <w:t xml:space="preserve"> Омской области</w:t>
            </w:r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</w:p>
          <w:p w:rsidR="003A6863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</w:p>
          <w:p w:rsidR="003A6863" w:rsidRPr="00B560F2" w:rsidRDefault="003A6863" w:rsidP="001450F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B560F2">
              <w:rPr>
                <w:sz w:val="24"/>
                <w:szCs w:val="24"/>
              </w:rPr>
              <w:t>__________________В.Н.Киселёв</w:t>
            </w:r>
            <w:proofErr w:type="spellEnd"/>
          </w:p>
        </w:tc>
      </w:tr>
    </w:tbl>
    <w:p w:rsidR="003C5FE3" w:rsidRPr="008C6019" w:rsidRDefault="003C5FE3">
      <w:pPr>
        <w:jc w:val="center"/>
      </w:pPr>
      <w:r w:rsidRPr="008C6019">
        <w:lastRenderedPageBreak/>
        <w:t>ПОЯСНИТЕЛЬНАЯ ЗАПИСКА</w:t>
      </w:r>
    </w:p>
    <w:p w:rsidR="003C5FE3" w:rsidRPr="008C6019" w:rsidRDefault="003C5FE3">
      <w:pPr>
        <w:spacing w:line="288" w:lineRule="auto"/>
        <w:jc w:val="center"/>
        <w:rPr>
          <w:color w:val="000000"/>
        </w:rPr>
      </w:pPr>
      <w:r w:rsidRPr="008C6019">
        <w:rPr>
          <w:color w:val="000000"/>
        </w:rPr>
        <w:t>к соглашению о передаче осуществления части своих полномочий.</w:t>
      </w:r>
    </w:p>
    <w:p w:rsidR="003C5FE3" w:rsidRPr="008C6019" w:rsidRDefault="003C5FE3">
      <w:pPr>
        <w:jc w:val="center"/>
      </w:pPr>
    </w:p>
    <w:p w:rsidR="003C5FE3" w:rsidRPr="008C6019" w:rsidRDefault="003C5FE3">
      <w:pPr>
        <w:ind w:firstLine="360"/>
        <w:jc w:val="both"/>
      </w:pPr>
      <w:proofErr w:type="gramStart"/>
      <w:r w:rsidRPr="008C6019">
        <w:t>В целях сохранения достижений культуры, к постоянному повышению уровня жизни населения, принимая во внимание значимость деятельности Комитета по культуре и межпоселенческих учреждений культуры на уровне Крутинского муниципального района, руководствуясь частью 4 статьи 15 Федерального закона от 06 октября 2003 года № 131 – ФЗ «Об общих принципах организации местного самоуправления в Российской Федерации», целями создания муниципальных учреждений культуры являются:</w:t>
      </w:r>
      <w:proofErr w:type="gramEnd"/>
    </w:p>
    <w:p w:rsidR="003C5FE3" w:rsidRPr="008C6019" w:rsidRDefault="003C5FE3">
      <w:pPr>
        <w:jc w:val="both"/>
      </w:pPr>
      <w:r w:rsidRPr="008C6019">
        <w:t>- сохранение, распространение и освоение культурных ценностей.</w:t>
      </w:r>
    </w:p>
    <w:p w:rsidR="003C5FE3" w:rsidRPr="008C6019" w:rsidRDefault="003C5FE3">
      <w:pPr>
        <w:jc w:val="both"/>
      </w:pPr>
      <w:r w:rsidRPr="008C6019">
        <w:t>Предметом деятельности являются предоставление культурных благ населению, основные виды деятельности:</w:t>
      </w:r>
    </w:p>
    <w:p w:rsidR="003C5FE3" w:rsidRPr="008C6019" w:rsidRDefault="003C5FE3">
      <w:pPr>
        <w:jc w:val="both"/>
      </w:pPr>
      <w:r w:rsidRPr="008C6019">
        <w:t>- организация кружков, студий, курсов, любительских объединений и клубов по интересам;</w:t>
      </w:r>
    </w:p>
    <w:p w:rsidR="003C5FE3" w:rsidRPr="008C6019" w:rsidRDefault="003C5FE3">
      <w:pPr>
        <w:jc w:val="both"/>
      </w:pPr>
      <w:r w:rsidRPr="008C6019">
        <w:t>- организация и проведение гастролей местных российских творческих коллективов (концертных, музыкальных, театральных и других) на договорной основе с использованием современных технических, организационных и иных технологий;</w:t>
      </w:r>
    </w:p>
    <w:p w:rsidR="003C5FE3" w:rsidRPr="008C6019" w:rsidRDefault="003C5FE3">
      <w:pPr>
        <w:jc w:val="both"/>
      </w:pPr>
      <w:proofErr w:type="gramStart"/>
      <w:r w:rsidRPr="008C6019">
        <w:t>- организация и проведение музыкальных конкурсов, фестивалей, карнавалов, выставок, концертов, лотерей, аукционов, вечеров отдыха, театрализованных праздников и других развлекательных мероприятий;</w:t>
      </w:r>
      <w:proofErr w:type="gramEnd"/>
    </w:p>
    <w:p w:rsidR="003C5FE3" w:rsidRPr="008C6019" w:rsidRDefault="003C5FE3">
      <w:pPr>
        <w:jc w:val="both"/>
      </w:pPr>
      <w:r w:rsidRPr="008C6019">
        <w:t>- развитие народно-прикладного и художественного творчества;</w:t>
      </w:r>
    </w:p>
    <w:p w:rsidR="003C5FE3" w:rsidRPr="008C6019" w:rsidRDefault="003C5FE3">
      <w:pPr>
        <w:jc w:val="both"/>
      </w:pPr>
      <w:r w:rsidRPr="008C6019">
        <w:t>- демонстрация кинофильмов, концертная и театральная деятельности.</w:t>
      </w:r>
    </w:p>
    <w:p w:rsidR="003C5FE3" w:rsidRPr="008C6019" w:rsidRDefault="003C5FE3">
      <w:pPr>
        <w:jc w:val="both"/>
      </w:pPr>
      <w:proofErr w:type="spellStart"/>
      <w:r w:rsidRPr="008C6019">
        <w:t>Межпоселенческой</w:t>
      </w:r>
      <w:proofErr w:type="spellEnd"/>
      <w:r w:rsidRPr="008C6019">
        <w:t xml:space="preserve"> центральной районной библиотеке – переданы функции по комплектованию, систематизации и обработке фондов распределению их по филиалам, организации системы </w:t>
      </w:r>
      <w:proofErr w:type="spellStart"/>
      <w:r w:rsidRPr="008C6019">
        <w:t>взаимопользования</w:t>
      </w:r>
      <w:proofErr w:type="spellEnd"/>
      <w:r w:rsidRPr="008C6019">
        <w:t xml:space="preserve"> единым фондом, оформление заказов по МБА, организация работы центров правовой и деловой информации, методическое обеспечение сельских библиотек.</w:t>
      </w:r>
    </w:p>
    <w:p w:rsidR="003C5FE3" w:rsidRPr="008C6019" w:rsidRDefault="003C5FE3">
      <w:pPr>
        <w:jc w:val="both"/>
      </w:pPr>
      <w:r w:rsidRPr="008C6019">
        <w:t>Поэтому главной задачей на данном этапе является не разрушение ЦБС, а укрепление центральных библиотек, как основных ресурсных центров для сельских библиотек.</w:t>
      </w: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Pr="008C6019" w:rsidRDefault="003C5FE3">
      <w:pPr>
        <w:jc w:val="both"/>
      </w:pPr>
    </w:p>
    <w:p w:rsidR="003C5FE3" w:rsidRDefault="003C5FE3">
      <w:pPr>
        <w:jc w:val="both"/>
      </w:pPr>
      <w:r w:rsidRPr="008C6019">
        <w:t>Глава Шипуновского сельского поселения                                                      А.М. Задворнова</w:t>
      </w: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Default="003C5FE3">
      <w:pPr>
        <w:jc w:val="both"/>
      </w:pPr>
    </w:p>
    <w:p w:rsidR="003C5FE3" w:rsidRPr="0097690A" w:rsidRDefault="003C5FE3" w:rsidP="0091235C">
      <w:pPr>
        <w:jc w:val="center"/>
      </w:pPr>
      <w:r w:rsidRPr="0097690A">
        <w:t>Финансово- экономическое обоснование к соглашению о передаче</w:t>
      </w:r>
    </w:p>
    <w:p w:rsidR="003C5FE3" w:rsidRPr="0097690A" w:rsidRDefault="003C5FE3" w:rsidP="0091235C">
      <w:pPr>
        <w:jc w:val="center"/>
      </w:pPr>
      <w:r w:rsidRPr="0097690A">
        <w:t>осуществления части своих полномочий в сфере культуры</w:t>
      </w:r>
    </w:p>
    <w:p w:rsidR="003C5FE3" w:rsidRPr="0097690A" w:rsidRDefault="003C5FE3" w:rsidP="0091235C">
      <w:pPr>
        <w:jc w:val="center"/>
      </w:pPr>
    </w:p>
    <w:p w:rsidR="003C5FE3" w:rsidRPr="0097690A" w:rsidRDefault="003C5FE3" w:rsidP="0091235C">
      <w:pPr>
        <w:jc w:val="both"/>
      </w:pPr>
    </w:p>
    <w:p w:rsidR="003C5FE3" w:rsidRPr="0097690A" w:rsidRDefault="003C5FE3" w:rsidP="0091235C">
      <w:pPr>
        <w:ind w:firstLine="540"/>
        <w:jc w:val="both"/>
      </w:pPr>
      <w:r w:rsidRPr="0097690A">
        <w:t>Иные межбюджетные трансферты районному бюджету из бюджета поселения на возмещение части затрат в сфере культуры предоставляются на оплату расходов по теплоснабжению здания дома культуры и рассчитываются по следующей формуле:</w:t>
      </w:r>
    </w:p>
    <w:p w:rsidR="003C5FE3" w:rsidRPr="0097690A" w:rsidRDefault="003C5FE3" w:rsidP="0091235C">
      <w:pPr>
        <w:ind w:firstLine="540"/>
        <w:jc w:val="both"/>
      </w:pPr>
    </w:p>
    <w:p w:rsidR="003C5FE3" w:rsidRPr="0097690A" w:rsidRDefault="003C5FE3" w:rsidP="0091235C">
      <w:pPr>
        <w:ind w:firstLine="540"/>
      </w:pPr>
      <w:r w:rsidRPr="0097690A">
        <w:t>S</w:t>
      </w:r>
      <w:r w:rsidRPr="0097690A">
        <w:rPr>
          <w:vertAlign w:val="subscript"/>
        </w:rPr>
        <w:t>2</w:t>
      </w:r>
      <w:proofErr w:type="gramStart"/>
      <w:r w:rsidRPr="0097690A">
        <w:t>= Т</w:t>
      </w:r>
      <w:proofErr w:type="gramEnd"/>
      <w:r w:rsidRPr="0097690A">
        <w:t xml:space="preserve"> * V, где:</w:t>
      </w:r>
    </w:p>
    <w:p w:rsidR="003C5FE3" w:rsidRPr="0097690A" w:rsidRDefault="003C5FE3" w:rsidP="0091235C">
      <w:pPr>
        <w:ind w:firstLine="540"/>
      </w:pPr>
    </w:p>
    <w:p w:rsidR="003C5FE3" w:rsidRPr="0097690A" w:rsidRDefault="003C5FE3" w:rsidP="0091235C">
      <w:pPr>
        <w:ind w:firstLine="540"/>
        <w:jc w:val="both"/>
      </w:pPr>
      <w:r w:rsidRPr="0097690A">
        <w:t>Т – тариф за 1 Г/кал, устанавливаемый приказом Региональной энергетической комиссии Омской области ежегодно, руб.;</w:t>
      </w:r>
    </w:p>
    <w:p w:rsidR="003C5FE3" w:rsidRPr="0097690A" w:rsidRDefault="003C5FE3" w:rsidP="0091235C">
      <w:pPr>
        <w:ind w:firstLine="540"/>
      </w:pPr>
      <w:r w:rsidRPr="0097690A">
        <w:t>V – потребность тепловой энергии, необходимой для отопления здания в течение года, Г/кал</w:t>
      </w:r>
      <w:proofErr w:type="gramStart"/>
      <w:r w:rsidRPr="0097690A">
        <w:t xml:space="preserve">., </w:t>
      </w:r>
      <w:proofErr w:type="gramEnd"/>
      <w:r w:rsidRPr="0097690A">
        <w:t>рассчитанная по формуле:</w:t>
      </w:r>
    </w:p>
    <w:p w:rsidR="003C5FE3" w:rsidRPr="0097690A" w:rsidRDefault="003C5FE3" w:rsidP="0091235C">
      <w:pPr>
        <w:ind w:firstLine="540"/>
      </w:pPr>
      <w:r w:rsidRPr="0097690A">
        <w:tab/>
      </w:r>
      <w:r w:rsidRPr="0097690A">
        <w:tab/>
      </w:r>
    </w:p>
    <w:p w:rsidR="003C5FE3" w:rsidRPr="0097690A" w:rsidRDefault="003C5FE3" w:rsidP="0091235C">
      <w:pPr>
        <w:ind w:left="705" w:firstLine="708"/>
      </w:pPr>
      <w:r w:rsidRPr="0097690A">
        <w:t xml:space="preserve">V = </w:t>
      </w:r>
      <w:proofErr w:type="gramStart"/>
      <w:r w:rsidRPr="0097690A">
        <w:t>Р</w:t>
      </w:r>
      <w:proofErr w:type="gramEnd"/>
      <w:r w:rsidRPr="0097690A">
        <w:t xml:space="preserve"> * О/100, где:</w:t>
      </w:r>
    </w:p>
    <w:p w:rsidR="003C5FE3" w:rsidRPr="0097690A" w:rsidRDefault="003C5FE3" w:rsidP="0091235C">
      <w:pPr>
        <w:ind w:left="1413"/>
      </w:pPr>
      <w:proofErr w:type="gramStart"/>
      <w:r w:rsidRPr="0097690A">
        <w:t>Р</w:t>
      </w:r>
      <w:proofErr w:type="gramEnd"/>
      <w:r w:rsidRPr="0097690A">
        <w:t xml:space="preserve"> – установленный процент от общей потребности тепловой энергии здания</w:t>
      </w:r>
      <w:r w:rsidR="00F865C7">
        <w:t xml:space="preserve"> </w:t>
      </w:r>
      <w:r w:rsidR="00063DF4">
        <w:t>дома культуры в размере 8,1750635</w:t>
      </w:r>
      <w:r w:rsidRPr="0097690A">
        <w:t>;</w:t>
      </w:r>
    </w:p>
    <w:p w:rsidR="003C5FE3" w:rsidRPr="0097690A" w:rsidRDefault="003C5FE3" w:rsidP="0091235C">
      <w:pPr>
        <w:ind w:left="1413"/>
      </w:pPr>
      <w:r w:rsidRPr="0097690A">
        <w:t>О – общая потребность тепловой энергии зд</w:t>
      </w:r>
      <w:r w:rsidR="00F865C7">
        <w:t>ания дома культуры в размере 173</w:t>
      </w:r>
      <w:r w:rsidRPr="0097690A">
        <w:t xml:space="preserve"> Г/кал., установленная договором на поставку электрической энергии.</w:t>
      </w:r>
    </w:p>
    <w:p w:rsidR="003C5FE3" w:rsidRPr="0097690A" w:rsidRDefault="003C5FE3" w:rsidP="0091235C"/>
    <w:p w:rsidR="003C5FE3" w:rsidRPr="0097690A" w:rsidRDefault="003C5FE3" w:rsidP="0091235C"/>
    <w:p w:rsidR="003C5FE3" w:rsidRPr="0097690A" w:rsidRDefault="003C5FE3" w:rsidP="0091235C">
      <w:pPr>
        <w:ind w:firstLine="540"/>
        <w:jc w:val="both"/>
      </w:pPr>
      <w:r w:rsidRPr="0097690A">
        <w:tab/>
      </w:r>
    </w:p>
    <w:tbl>
      <w:tblPr>
        <w:tblpPr w:leftFromText="180" w:rightFromText="180" w:vertAnchor="text" w:horzAnchor="page" w:tblpX="883" w:tblpY="142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33"/>
        <w:gridCol w:w="2387"/>
        <w:gridCol w:w="3060"/>
      </w:tblGrid>
      <w:tr w:rsidR="003C5FE3" w:rsidRPr="0097690A">
        <w:trPr>
          <w:trHeight w:val="709"/>
        </w:trPr>
        <w:tc>
          <w:tcPr>
            <w:tcW w:w="2448" w:type="dxa"/>
          </w:tcPr>
          <w:p w:rsidR="003C5FE3" w:rsidRPr="0097690A" w:rsidRDefault="003C5FE3" w:rsidP="004A09C8">
            <w:pPr>
              <w:jc w:val="center"/>
            </w:pPr>
            <w:r w:rsidRPr="0097690A">
              <w:t>Наименование</w:t>
            </w:r>
          </w:p>
          <w:p w:rsidR="003C5FE3" w:rsidRPr="0097690A" w:rsidRDefault="003C5FE3" w:rsidP="004A09C8">
            <w:pPr>
              <w:jc w:val="center"/>
            </w:pPr>
            <w:r w:rsidRPr="0097690A">
              <w:t>полномочия</w:t>
            </w:r>
          </w:p>
        </w:tc>
        <w:tc>
          <w:tcPr>
            <w:tcW w:w="2833" w:type="dxa"/>
            <w:vAlign w:val="center"/>
          </w:tcPr>
          <w:p w:rsidR="003C5FE3" w:rsidRPr="0097690A" w:rsidRDefault="003C5FE3" w:rsidP="004A09C8">
            <w:pPr>
              <w:jc w:val="center"/>
            </w:pPr>
            <w:r w:rsidRPr="0097690A">
              <w:t>Тариф за 1 Г/кал, руб.</w:t>
            </w:r>
          </w:p>
        </w:tc>
        <w:tc>
          <w:tcPr>
            <w:tcW w:w="2387" w:type="dxa"/>
          </w:tcPr>
          <w:p w:rsidR="003C5FE3" w:rsidRPr="0097690A" w:rsidRDefault="003C5FE3" w:rsidP="004A09C8">
            <w:pPr>
              <w:ind w:right="-108"/>
              <w:jc w:val="center"/>
            </w:pPr>
            <w:r w:rsidRPr="0097690A">
              <w:t>Потребность тепловой энергии, Г/кал.</w:t>
            </w:r>
          </w:p>
        </w:tc>
        <w:tc>
          <w:tcPr>
            <w:tcW w:w="3060" w:type="dxa"/>
          </w:tcPr>
          <w:p w:rsidR="003C5FE3" w:rsidRPr="0097690A" w:rsidRDefault="003C5FE3" w:rsidP="004A09C8">
            <w:pPr>
              <w:ind w:right="-108"/>
              <w:jc w:val="center"/>
            </w:pPr>
            <w:r w:rsidRPr="0097690A">
              <w:t>Общая сумма расходов, руб.</w:t>
            </w:r>
          </w:p>
        </w:tc>
      </w:tr>
      <w:tr w:rsidR="003C5FE3" w:rsidRPr="0097690A">
        <w:tc>
          <w:tcPr>
            <w:tcW w:w="2448" w:type="dxa"/>
          </w:tcPr>
          <w:p w:rsidR="003C5FE3" w:rsidRPr="0097690A" w:rsidRDefault="003C5FE3" w:rsidP="004A09C8">
            <w:pPr>
              <w:jc w:val="center"/>
            </w:pPr>
            <w:r w:rsidRPr="0097690A">
              <w:t>На возмещение части затрат в сфере культуры</w:t>
            </w:r>
          </w:p>
        </w:tc>
        <w:tc>
          <w:tcPr>
            <w:tcW w:w="2833" w:type="dxa"/>
          </w:tcPr>
          <w:p w:rsidR="003C5FE3" w:rsidRPr="0097690A" w:rsidRDefault="00063DF4" w:rsidP="004A09C8">
            <w:pPr>
              <w:jc w:val="center"/>
            </w:pPr>
            <w:r>
              <w:t>3408,08</w:t>
            </w:r>
          </w:p>
        </w:tc>
        <w:tc>
          <w:tcPr>
            <w:tcW w:w="2387" w:type="dxa"/>
          </w:tcPr>
          <w:p w:rsidR="003C5FE3" w:rsidRPr="0097690A" w:rsidRDefault="003C5FE3" w:rsidP="004A09C8">
            <w:pPr>
              <w:jc w:val="center"/>
            </w:pPr>
            <w:r w:rsidRPr="0097690A">
              <w:t>1</w:t>
            </w:r>
            <w:r w:rsidR="00F865C7">
              <w:t>4,14</w:t>
            </w:r>
            <w:r w:rsidR="00063DF4">
              <w:t>286</w:t>
            </w:r>
          </w:p>
        </w:tc>
        <w:tc>
          <w:tcPr>
            <w:tcW w:w="3060" w:type="dxa"/>
          </w:tcPr>
          <w:p w:rsidR="003C5FE3" w:rsidRPr="0097690A" w:rsidRDefault="00F865C7" w:rsidP="004A09C8">
            <w:pPr>
              <w:jc w:val="center"/>
            </w:pPr>
            <w:r>
              <w:t>48</w:t>
            </w:r>
            <w:r w:rsidR="00063DF4">
              <w:t> </w:t>
            </w:r>
            <w:r>
              <w:t>2</w:t>
            </w:r>
            <w:r w:rsidR="00063DF4">
              <w:t>00,00</w:t>
            </w:r>
          </w:p>
        </w:tc>
      </w:tr>
    </w:tbl>
    <w:p w:rsidR="003C5FE3" w:rsidRPr="0097690A" w:rsidRDefault="003C5FE3" w:rsidP="0091235C"/>
    <w:p w:rsidR="003C5FE3" w:rsidRPr="0097690A" w:rsidRDefault="003C5FE3" w:rsidP="0091235C"/>
    <w:p w:rsidR="003C5FE3" w:rsidRPr="0097690A" w:rsidRDefault="003C5FE3" w:rsidP="0091235C"/>
    <w:p w:rsidR="003C5FE3" w:rsidRPr="0097690A" w:rsidRDefault="003C5FE3" w:rsidP="0091235C"/>
    <w:p w:rsidR="003C5FE3" w:rsidRPr="0097690A" w:rsidRDefault="003C5FE3" w:rsidP="0091235C">
      <w:pPr>
        <w:tabs>
          <w:tab w:val="left" w:pos="1410"/>
        </w:tabs>
      </w:pPr>
      <w:r w:rsidRPr="0097690A">
        <w:t>Глава Шипуновского сельского поселения                             А.М. Задворнова</w:t>
      </w:r>
    </w:p>
    <w:p w:rsidR="003C5FE3" w:rsidRPr="0097690A" w:rsidRDefault="003C5FE3" w:rsidP="0091235C">
      <w:pPr>
        <w:jc w:val="center"/>
      </w:pPr>
    </w:p>
    <w:sectPr w:rsidR="003C5FE3" w:rsidRPr="0097690A" w:rsidSect="006B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31E19B2"/>
    <w:multiLevelType w:val="hybridMultilevel"/>
    <w:tmpl w:val="2A381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AA6967"/>
    <w:multiLevelType w:val="hybridMultilevel"/>
    <w:tmpl w:val="0F382B04"/>
    <w:lvl w:ilvl="0" w:tplc="C1B02E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4194F"/>
    <w:multiLevelType w:val="hybridMultilevel"/>
    <w:tmpl w:val="24ECF246"/>
    <w:lvl w:ilvl="0" w:tplc="E806C66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/>
      </w:rPr>
    </w:lvl>
    <w:lvl w:ilvl="1" w:tplc="C3AAC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B22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D6D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6A0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4E3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90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DE2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9C6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EF79D4"/>
    <w:multiLevelType w:val="hybridMultilevel"/>
    <w:tmpl w:val="C45C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7F04D2"/>
    <w:multiLevelType w:val="hybridMultilevel"/>
    <w:tmpl w:val="251AA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C27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33A1A"/>
    <w:multiLevelType w:val="hybridMultilevel"/>
    <w:tmpl w:val="ADFA0068"/>
    <w:lvl w:ilvl="0" w:tplc="245AF23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061264"/>
    <w:multiLevelType w:val="hybridMultilevel"/>
    <w:tmpl w:val="8EDE4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953A3F"/>
    <w:multiLevelType w:val="hybridMultilevel"/>
    <w:tmpl w:val="32D8F396"/>
    <w:lvl w:ilvl="0" w:tplc="AEA8D0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CF3999"/>
    <w:multiLevelType w:val="hybridMultilevel"/>
    <w:tmpl w:val="174037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9B428C"/>
    <w:multiLevelType w:val="hybridMultilevel"/>
    <w:tmpl w:val="6F523786"/>
    <w:lvl w:ilvl="0" w:tplc="C3DEC9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EF3"/>
    <w:rsid w:val="00004C40"/>
    <w:rsid w:val="0002320C"/>
    <w:rsid w:val="000351EE"/>
    <w:rsid w:val="00044C1D"/>
    <w:rsid w:val="00063DF4"/>
    <w:rsid w:val="000D0840"/>
    <w:rsid w:val="000F3BD4"/>
    <w:rsid w:val="00134972"/>
    <w:rsid w:val="001408B4"/>
    <w:rsid w:val="0014656E"/>
    <w:rsid w:val="00164B91"/>
    <w:rsid w:val="00167C9A"/>
    <w:rsid w:val="00187DE6"/>
    <w:rsid w:val="001B4B4B"/>
    <w:rsid w:val="001E6D98"/>
    <w:rsid w:val="0020133A"/>
    <w:rsid w:val="00265D45"/>
    <w:rsid w:val="00275850"/>
    <w:rsid w:val="002A659C"/>
    <w:rsid w:val="002B39E5"/>
    <w:rsid w:val="002C0A55"/>
    <w:rsid w:val="00311BA6"/>
    <w:rsid w:val="00337D68"/>
    <w:rsid w:val="00340F3F"/>
    <w:rsid w:val="00352CE4"/>
    <w:rsid w:val="00370A61"/>
    <w:rsid w:val="00377665"/>
    <w:rsid w:val="003A680F"/>
    <w:rsid w:val="003A6863"/>
    <w:rsid w:val="003C3C72"/>
    <w:rsid w:val="003C5FE3"/>
    <w:rsid w:val="003F6656"/>
    <w:rsid w:val="00402785"/>
    <w:rsid w:val="00424DCA"/>
    <w:rsid w:val="0042656F"/>
    <w:rsid w:val="00436E4D"/>
    <w:rsid w:val="0045677A"/>
    <w:rsid w:val="004A072D"/>
    <w:rsid w:val="004A09C8"/>
    <w:rsid w:val="004C2310"/>
    <w:rsid w:val="004C495C"/>
    <w:rsid w:val="004E5050"/>
    <w:rsid w:val="004F4DBF"/>
    <w:rsid w:val="00505EF3"/>
    <w:rsid w:val="00517910"/>
    <w:rsid w:val="00567422"/>
    <w:rsid w:val="00576EC0"/>
    <w:rsid w:val="005A06B1"/>
    <w:rsid w:val="00602759"/>
    <w:rsid w:val="00614930"/>
    <w:rsid w:val="006162B8"/>
    <w:rsid w:val="00632992"/>
    <w:rsid w:val="006913CA"/>
    <w:rsid w:val="006B47D3"/>
    <w:rsid w:val="006B6FA2"/>
    <w:rsid w:val="006B7297"/>
    <w:rsid w:val="006C0317"/>
    <w:rsid w:val="006D5AC3"/>
    <w:rsid w:val="006E27E7"/>
    <w:rsid w:val="007013B4"/>
    <w:rsid w:val="0071727F"/>
    <w:rsid w:val="007447D3"/>
    <w:rsid w:val="00752D69"/>
    <w:rsid w:val="0075585A"/>
    <w:rsid w:val="007B3834"/>
    <w:rsid w:val="007B77A2"/>
    <w:rsid w:val="007D4605"/>
    <w:rsid w:val="007E1405"/>
    <w:rsid w:val="00823A8D"/>
    <w:rsid w:val="00845007"/>
    <w:rsid w:val="0086623A"/>
    <w:rsid w:val="008825B3"/>
    <w:rsid w:val="0089683D"/>
    <w:rsid w:val="008A5C1F"/>
    <w:rsid w:val="008C2462"/>
    <w:rsid w:val="008C6019"/>
    <w:rsid w:val="008E4022"/>
    <w:rsid w:val="00900667"/>
    <w:rsid w:val="00907049"/>
    <w:rsid w:val="0091235C"/>
    <w:rsid w:val="00923BFE"/>
    <w:rsid w:val="00952D5A"/>
    <w:rsid w:val="00971ECB"/>
    <w:rsid w:val="0097690A"/>
    <w:rsid w:val="00976A7B"/>
    <w:rsid w:val="009975A5"/>
    <w:rsid w:val="009A76FE"/>
    <w:rsid w:val="009B28B9"/>
    <w:rsid w:val="009B769B"/>
    <w:rsid w:val="009E3B34"/>
    <w:rsid w:val="009F4079"/>
    <w:rsid w:val="00A013D9"/>
    <w:rsid w:val="00A03BB9"/>
    <w:rsid w:val="00A220A6"/>
    <w:rsid w:val="00A246D0"/>
    <w:rsid w:val="00AA4E6F"/>
    <w:rsid w:val="00AA7397"/>
    <w:rsid w:val="00AB5706"/>
    <w:rsid w:val="00AD191A"/>
    <w:rsid w:val="00B12E91"/>
    <w:rsid w:val="00B438BF"/>
    <w:rsid w:val="00B75A77"/>
    <w:rsid w:val="00BB4825"/>
    <w:rsid w:val="00C00E18"/>
    <w:rsid w:val="00C255C8"/>
    <w:rsid w:val="00C51312"/>
    <w:rsid w:val="00C620C9"/>
    <w:rsid w:val="00C67330"/>
    <w:rsid w:val="00C76AC1"/>
    <w:rsid w:val="00CA11AA"/>
    <w:rsid w:val="00CB1547"/>
    <w:rsid w:val="00CD187C"/>
    <w:rsid w:val="00CF220A"/>
    <w:rsid w:val="00D34BA1"/>
    <w:rsid w:val="00D425D9"/>
    <w:rsid w:val="00D54D0D"/>
    <w:rsid w:val="00D54DC4"/>
    <w:rsid w:val="00D671A8"/>
    <w:rsid w:val="00DE45FD"/>
    <w:rsid w:val="00DE5741"/>
    <w:rsid w:val="00E66E00"/>
    <w:rsid w:val="00E83815"/>
    <w:rsid w:val="00EC0D2A"/>
    <w:rsid w:val="00EE0AD4"/>
    <w:rsid w:val="00EF6214"/>
    <w:rsid w:val="00F05834"/>
    <w:rsid w:val="00F12DCA"/>
    <w:rsid w:val="00F32445"/>
    <w:rsid w:val="00F342B3"/>
    <w:rsid w:val="00F47184"/>
    <w:rsid w:val="00F54DE0"/>
    <w:rsid w:val="00F725DE"/>
    <w:rsid w:val="00F73A51"/>
    <w:rsid w:val="00F7629D"/>
    <w:rsid w:val="00F865C7"/>
    <w:rsid w:val="00F955C1"/>
    <w:rsid w:val="00FD25FB"/>
    <w:rsid w:val="00FD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62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62B8"/>
    <w:rPr>
      <w:rFonts w:ascii="Arial" w:hAnsi="Arial" w:cs="Times New Roman"/>
      <w:b/>
      <w:color w:val="26282F"/>
      <w:sz w:val="24"/>
      <w:lang w:eastAsia="en-US"/>
    </w:rPr>
  </w:style>
  <w:style w:type="paragraph" w:customStyle="1" w:styleId="Heading">
    <w:name w:val="Heading"/>
    <w:uiPriority w:val="99"/>
    <w:rsid w:val="00E838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A246D0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3A6863"/>
    <w:pPr>
      <w:ind w:left="720"/>
      <w:contextualSpacing/>
    </w:pPr>
  </w:style>
  <w:style w:type="paragraph" w:styleId="a5">
    <w:name w:val="Body Text"/>
    <w:basedOn w:val="a"/>
    <w:link w:val="a6"/>
    <w:rsid w:val="003A6863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A6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2A05-AF9B-41A2-AE14-46159B47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BLACKGIRL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BLACKGIRL</dc:creator>
  <cp:keywords/>
  <dc:description/>
  <cp:lastModifiedBy>User</cp:lastModifiedBy>
  <cp:revision>37</cp:revision>
  <cp:lastPrinted>2024-12-12T03:23:00Z</cp:lastPrinted>
  <dcterms:created xsi:type="dcterms:W3CDTF">2021-11-17T09:33:00Z</dcterms:created>
  <dcterms:modified xsi:type="dcterms:W3CDTF">2024-12-12T03:39:00Z</dcterms:modified>
</cp:coreProperties>
</file>