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7F83C" w14:textId="60B50704" w:rsidR="00A15A07" w:rsidRDefault="00A15A07" w:rsidP="00A15A07">
      <w:pPr>
        <w:shd w:val="clear" w:color="auto" w:fill="FDFDFD"/>
        <w:spacing w:before="168" w:after="96" w:line="240" w:lineRule="auto"/>
        <w:outlineLvl w:val="1"/>
        <w:rPr>
          <w:rFonts w:ascii="Calibri" w:eastAsia="Times New Roman" w:hAnsi="Calibri" w:cs="Calibri"/>
          <w:b/>
          <w:bCs/>
          <w:color w:val="336699"/>
          <w:sz w:val="30"/>
          <w:szCs w:val="30"/>
          <w:lang w:eastAsia="ru-RU"/>
        </w:rPr>
      </w:pPr>
      <w:r w:rsidRPr="00A15A07">
        <w:rPr>
          <w:rFonts w:ascii="Calibri" w:eastAsia="Times New Roman" w:hAnsi="Calibri" w:cs="Calibri"/>
          <w:b/>
          <w:bCs/>
          <w:color w:val="336699"/>
          <w:sz w:val="30"/>
          <w:szCs w:val="30"/>
          <w:lang w:eastAsia="ru-RU"/>
        </w:rPr>
        <w:t>Хищение денежных средств с банковского счета влечет более строгое уголовное наказание чем простая кража</w:t>
      </w:r>
    </w:p>
    <w:p w14:paraId="1BDB1992" w14:textId="77777777" w:rsidR="00A15A07" w:rsidRPr="00A15A07" w:rsidRDefault="00A15A07" w:rsidP="00A15A07">
      <w:pPr>
        <w:shd w:val="clear" w:color="auto" w:fill="FDFDFD"/>
        <w:spacing w:before="168" w:after="96" w:line="240" w:lineRule="auto"/>
        <w:outlineLvl w:val="1"/>
        <w:rPr>
          <w:rFonts w:ascii="Calibri" w:eastAsia="Times New Roman" w:hAnsi="Calibri" w:cs="Calibri"/>
          <w:b/>
          <w:bCs/>
          <w:color w:val="336699"/>
          <w:sz w:val="30"/>
          <w:szCs w:val="30"/>
          <w:lang w:eastAsia="ru-RU"/>
        </w:rPr>
      </w:pPr>
    </w:p>
    <w:p w14:paraId="165DF711" w14:textId="77777777" w:rsidR="00A15A07" w:rsidRPr="00A15A07" w:rsidRDefault="00A15A07" w:rsidP="00A15A07">
      <w:pPr>
        <w:shd w:val="clear" w:color="auto" w:fill="FDFDFD"/>
        <w:spacing w:before="75" w:after="225" w:line="240" w:lineRule="auto"/>
        <w:jc w:val="both"/>
        <w:rPr>
          <w:rFonts w:ascii="Arial" w:eastAsia="Times New Roman" w:hAnsi="Arial" w:cs="Arial"/>
          <w:color w:val="000000"/>
          <w:sz w:val="20"/>
          <w:szCs w:val="20"/>
          <w:lang w:eastAsia="ru-RU"/>
        </w:rPr>
      </w:pPr>
      <w:r w:rsidRPr="00A15A07">
        <w:rPr>
          <w:rFonts w:ascii="Arial" w:eastAsia="Times New Roman" w:hAnsi="Arial" w:cs="Arial"/>
          <w:color w:val="000000"/>
          <w:sz w:val="20"/>
          <w:szCs w:val="20"/>
          <w:lang w:eastAsia="ru-RU"/>
        </w:rPr>
        <w:t>Статьей 158 УК РФ установлена уголовная ответственность за кражу, то есть тайное хищение чужого имущества. За совершение указанного преступления частью 1 статьи 158 УК РФ предусмотрено максимальное наказание в виде лишения свободы до двух лет.</w:t>
      </w:r>
    </w:p>
    <w:p w14:paraId="2DDBF40F" w14:textId="77777777" w:rsidR="00A15A07" w:rsidRPr="00A15A07" w:rsidRDefault="00A15A07" w:rsidP="00A15A07">
      <w:pPr>
        <w:shd w:val="clear" w:color="auto" w:fill="FDFDFD"/>
        <w:spacing w:before="75" w:after="225" w:line="240" w:lineRule="auto"/>
        <w:jc w:val="both"/>
        <w:rPr>
          <w:rFonts w:ascii="Arial" w:eastAsia="Times New Roman" w:hAnsi="Arial" w:cs="Arial"/>
          <w:color w:val="000000"/>
          <w:sz w:val="20"/>
          <w:szCs w:val="20"/>
          <w:lang w:eastAsia="ru-RU"/>
        </w:rPr>
      </w:pPr>
      <w:r w:rsidRPr="00A15A07">
        <w:rPr>
          <w:rFonts w:ascii="Arial" w:eastAsia="Times New Roman" w:hAnsi="Arial" w:cs="Arial"/>
          <w:color w:val="000000"/>
          <w:sz w:val="20"/>
          <w:szCs w:val="20"/>
          <w:lang w:eastAsia="ru-RU"/>
        </w:rPr>
        <w:t xml:space="preserve">Необходимо отметить, что тайное хищение денежных средств с банковского счёта, например - бесконтактным способом с использованием банковской карты при оплате покупки в магазине, либо путём введения </w:t>
      </w:r>
      <w:proofErr w:type="spellStart"/>
      <w:r w:rsidRPr="00A15A07">
        <w:rPr>
          <w:rFonts w:ascii="Arial" w:eastAsia="Times New Roman" w:hAnsi="Arial" w:cs="Arial"/>
          <w:color w:val="000000"/>
          <w:sz w:val="20"/>
          <w:szCs w:val="20"/>
          <w:lang w:eastAsia="ru-RU"/>
        </w:rPr>
        <w:t>пин-кода</w:t>
      </w:r>
      <w:proofErr w:type="spellEnd"/>
      <w:r w:rsidRPr="00A15A07">
        <w:rPr>
          <w:rFonts w:ascii="Arial" w:eastAsia="Times New Roman" w:hAnsi="Arial" w:cs="Arial"/>
          <w:color w:val="000000"/>
          <w:sz w:val="20"/>
          <w:szCs w:val="20"/>
          <w:lang w:eastAsia="ru-RU"/>
        </w:rPr>
        <w:t xml:space="preserve"> и получения денежных средств из банкомата, влечёт более строгое уголовное наказание, чем уголовная ответственность за простую кражу, т.к. действия злоумышленника подлежат квалификации по пункту «г» части третьей статьи 158 УК РФ, как кража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w:t>
      </w:r>
    </w:p>
    <w:p w14:paraId="6A2EB5B8" w14:textId="77777777" w:rsidR="00A15A07" w:rsidRPr="00A15A07" w:rsidRDefault="00A15A07" w:rsidP="00A15A07">
      <w:pPr>
        <w:shd w:val="clear" w:color="auto" w:fill="FDFDFD"/>
        <w:spacing w:before="75" w:after="225" w:line="240" w:lineRule="auto"/>
        <w:jc w:val="both"/>
        <w:rPr>
          <w:rFonts w:ascii="Arial" w:eastAsia="Times New Roman" w:hAnsi="Arial" w:cs="Arial"/>
          <w:color w:val="000000"/>
          <w:sz w:val="20"/>
          <w:szCs w:val="20"/>
          <w:lang w:eastAsia="ru-RU"/>
        </w:rPr>
      </w:pPr>
      <w:r w:rsidRPr="00A15A07">
        <w:rPr>
          <w:rFonts w:ascii="Arial" w:eastAsia="Times New Roman" w:hAnsi="Arial" w:cs="Arial"/>
          <w:color w:val="000000"/>
          <w:sz w:val="20"/>
          <w:szCs w:val="20"/>
          <w:lang w:eastAsia="ru-RU"/>
        </w:rPr>
        <w:t>За совершение данного преступления предусмотрено максимальное наказание в виде лишения свободы на срок до шести лет.</w:t>
      </w:r>
    </w:p>
    <w:p w14:paraId="78616052" w14:textId="77777777" w:rsidR="0082512E" w:rsidRDefault="0082512E"/>
    <w:sectPr w:rsidR="00825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80"/>
    <w:rsid w:val="0082512E"/>
    <w:rsid w:val="00A15A07"/>
    <w:rsid w:val="00B8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3E9E"/>
  <w15:chartTrackingRefBased/>
  <w15:docId w15:val="{38DE402E-E894-452F-875F-9B44A3C2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422544">
      <w:bodyDiv w:val="1"/>
      <w:marLeft w:val="0"/>
      <w:marRight w:val="0"/>
      <w:marTop w:val="0"/>
      <w:marBottom w:val="0"/>
      <w:divBdr>
        <w:top w:val="none" w:sz="0" w:space="0" w:color="auto"/>
        <w:left w:val="none" w:sz="0" w:space="0" w:color="auto"/>
        <w:bottom w:val="none" w:sz="0" w:space="0" w:color="auto"/>
        <w:right w:val="none" w:sz="0" w:space="0" w:color="auto"/>
      </w:divBdr>
      <w:divsChild>
        <w:div w:id="1914780334">
          <w:marLeft w:val="0"/>
          <w:marRight w:val="0"/>
          <w:marTop w:val="75"/>
          <w:marBottom w:val="0"/>
          <w:divBdr>
            <w:top w:val="none" w:sz="0" w:space="0" w:color="auto"/>
            <w:left w:val="none" w:sz="0" w:space="0" w:color="auto"/>
            <w:bottom w:val="none" w:sz="0" w:space="0" w:color="auto"/>
            <w:right w:val="none" w:sz="0" w:space="0" w:color="auto"/>
          </w:divBdr>
        </w:div>
        <w:div w:id="599799157">
          <w:marLeft w:val="0"/>
          <w:marRight w:val="0"/>
          <w:marTop w:val="0"/>
          <w:marBottom w:val="0"/>
          <w:divBdr>
            <w:top w:val="none" w:sz="0" w:space="0" w:color="auto"/>
            <w:left w:val="none" w:sz="0" w:space="0" w:color="auto"/>
            <w:bottom w:val="none" w:sz="0" w:space="0" w:color="auto"/>
            <w:right w:val="none" w:sz="0" w:space="0" w:color="auto"/>
          </w:divBdr>
          <w:divsChild>
            <w:div w:id="1974752516">
              <w:marLeft w:val="0"/>
              <w:marRight w:val="0"/>
              <w:marTop w:val="0"/>
              <w:marBottom w:val="75"/>
              <w:divBdr>
                <w:top w:val="none" w:sz="0" w:space="0" w:color="auto"/>
                <w:left w:val="none" w:sz="0" w:space="0" w:color="auto"/>
                <w:bottom w:val="single" w:sz="12" w:space="0" w:color="D4D4D4"/>
                <w:right w:val="none" w:sz="0" w:space="0" w:color="auto"/>
              </w:divBdr>
              <w:divsChild>
                <w:div w:id="8676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evs646130@mail.ru</dc:creator>
  <cp:keywords/>
  <dc:description/>
  <cp:lastModifiedBy>evs646130@mail.ru</cp:lastModifiedBy>
  <cp:revision>2</cp:revision>
  <dcterms:created xsi:type="dcterms:W3CDTF">2021-06-23T14:59:00Z</dcterms:created>
  <dcterms:modified xsi:type="dcterms:W3CDTF">2021-06-23T15:00:00Z</dcterms:modified>
</cp:coreProperties>
</file>